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176" w:rsidRPr="00D66CF2" w:rsidRDefault="00E007B9">
      <w:pPr>
        <w:jc w:val="center"/>
        <w:rPr>
          <w:rFonts w:ascii="Times New Roman" w:hAnsi="Times New Roman" w:cs="Times New Roman"/>
          <w:b/>
          <w:sz w:val="32"/>
          <w:szCs w:val="32"/>
        </w:rPr>
      </w:pPr>
      <w:r w:rsidRPr="00D66CF2">
        <w:rPr>
          <w:rFonts w:ascii="Times New Roman" w:cs="Times New Roman"/>
          <w:b/>
          <w:sz w:val="32"/>
          <w:szCs w:val="32"/>
        </w:rPr>
        <w:t>《</w:t>
      </w:r>
      <w:r w:rsidR="00806F58" w:rsidRPr="00D66CF2">
        <w:rPr>
          <w:rFonts w:hint="eastAsia"/>
          <w:b/>
          <w:sz w:val="32"/>
          <w:szCs w:val="32"/>
        </w:rPr>
        <w:t>国产核级管道材料疲劳裂纹扩展性能模型</w:t>
      </w:r>
      <w:r w:rsidRPr="00D66CF2">
        <w:rPr>
          <w:rFonts w:ascii="Times New Roman" w:cs="Times New Roman"/>
          <w:b/>
          <w:sz w:val="32"/>
          <w:szCs w:val="32"/>
        </w:rPr>
        <w:t>》编制说明</w:t>
      </w:r>
    </w:p>
    <w:p w:rsidR="00DC7176" w:rsidRPr="00D66CF2" w:rsidRDefault="00E007B9">
      <w:pPr>
        <w:jc w:val="center"/>
        <w:rPr>
          <w:rFonts w:ascii="Times New Roman" w:hAnsi="Times New Roman" w:cs="Times New Roman"/>
          <w:b/>
          <w:sz w:val="32"/>
          <w:szCs w:val="32"/>
        </w:rPr>
      </w:pPr>
      <w:r w:rsidRPr="00D66CF2">
        <w:rPr>
          <w:rFonts w:ascii="Times New Roman" w:cs="Times New Roman"/>
          <w:b/>
          <w:sz w:val="32"/>
          <w:szCs w:val="32"/>
        </w:rPr>
        <w:t>（</w:t>
      </w:r>
      <w:r w:rsidR="006043FE" w:rsidRPr="00D66CF2">
        <w:rPr>
          <w:rFonts w:ascii="Times New Roman" w:cs="Times New Roman" w:hint="eastAsia"/>
          <w:b/>
          <w:sz w:val="32"/>
          <w:szCs w:val="32"/>
        </w:rPr>
        <w:t>征求意见</w:t>
      </w:r>
      <w:r w:rsidRPr="00D66CF2">
        <w:rPr>
          <w:rFonts w:ascii="Times New Roman" w:cs="Times New Roman"/>
          <w:b/>
          <w:sz w:val="32"/>
          <w:szCs w:val="32"/>
        </w:rPr>
        <w:t>稿）</w:t>
      </w:r>
    </w:p>
    <w:p w:rsidR="00DC7176" w:rsidRPr="00D66CF2" w:rsidRDefault="00E007B9">
      <w:pPr>
        <w:outlineLvl w:val="0"/>
        <w:rPr>
          <w:rFonts w:ascii="Times New Roman" w:hAnsi="Times New Roman" w:cs="Times New Roman"/>
          <w:b/>
          <w:sz w:val="28"/>
          <w:szCs w:val="28"/>
        </w:rPr>
      </w:pPr>
      <w:r w:rsidRPr="00D66CF2">
        <w:rPr>
          <w:rFonts w:ascii="Times New Roman" w:cs="Times New Roman"/>
          <w:b/>
          <w:sz w:val="28"/>
          <w:szCs w:val="28"/>
        </w:rPr>
        <w:t>一、工作简况</w:t>
      </w:r>
    </w:p>
    <w:p w:rsidR="00DC7176" w:rsidRPr="00D66CF2" w:rsidRDefault="00E007B9">
      <w:pPr>
        <w:rPr>
          <w:rFonts w:ascii="Times New Roman" w:hAnsi="Times New Roman" w:cs="Times New Roman"/>
          <w:b/>
        </w:rPr>
      </w:pPr>
      <w:r w:rsidRPr="00D66CF2">
        <w:rPr>
          <w:rFonts w:ascii="Times New Roman" w:hAnsi="Times New Roman" w:cs="Times New Roman"/>
          <w:b/>
        </w:rPr>
        <w:t>1</w:t>
      </w:r>
      <w:r w:rsidRPr="00D66CF2">
        <w:rPr>
          <w:rFonts w:ascii="Times New Roman" w:cs="Times New Roman"/>
          <w:b/>
        </w:rPr>
        <w:t>、任务来源</w:t>
      </w:r>
    </w:p>
    <w:p w:rsidR="00DC7176" w:rsidRPr="00D66CF2" w:rsidRDefault="00F057B2" w:rsidP="00C614C0">
      <w:pPr>
        <w:ind w:firstLineChars="200" w:firstLine="480"/>
        <w:rPr>
          <w:rFonts w:ascii="Times New Roman" w:hAnsi="Times New Roman" w:cs="Times New Roman"/>
        </w:rPr>
      </w:pPr>
      <w:r w:rsidRPr="00D66CF2">
        <w:rPr>
          <w:rFonts w:ascii="Times New Roman" w:cs="Times New Roman"/>
        </w:rPr>
        <w:t>《</w:t>
      </w:r>
      <w:r w:rsidR="00806F58" w:rsidRPr="00D66CF2">
        <w:rPr>
          <w:rFonts w:ascii="Times New Roman" w:cs="Times New Roman" w:hint="eastAsia"/>
        </w:rPr>
        <w:t>国产核级管道材料疲劳裂纹扩展性能模型</w:t>
      </w:r>
      <w:r w:rsidRPr="00D66CF2">
        <w:rPr>
          <w:rFonts w:ascii="Times New Roman" w:cs="Times New Roman"/>
        </w:rPr>
        <w:t>》</w:t>
      </w:r>
      <w:r w:rsidR="00E007B9" w:rsidRPr="00D66CF2">
        <w:rPr>
          <w:rFonts w:ascii="Times New Roman" w:cs="Times New Roman"/>
        </w:rPr>
        <w:t>，由上海核工程研究设计院有限公司</w:t>
      </w:r>
      <w:r w:rsidR="00E007B9" w:rsidRPr="00D66CF2">
        <w:rPr>
          <w:rFonts w:ascii="Times New Roman" w:hAnsi="Times New Roman" w:cs="Times New Roman"/>
        </w:rPr>
        <w:t>（以下简称</w:t>
      </w:r>
      <w:r w:rsidR="00E007B9" w:rsidRPr="00D66CF2">
        <w:rPr>
          <w:rFonts w:ascii="Times New Roman" w:hAnsi="Times New Roman" w:cs="Times New Roman"/>
        </w:rPr>
        <w:t>“</w:t>
      </w:r>
      <w:r w:rsidR="00E007B9" w:rsidRPr="00D66CF2">
        <w:rPr>
          <w:rFonts w:ascii="Times New Roman" w:hAnsi="Times New Roman" w:cs="Times New Roman"/>
        </w:rPr>
        <w:t>上海核工院</w:t>
      </w:r>
      <w:r w:rsidR="00E007B9" w:rsidRPr="00D66CF2">
        <w:rPr>
          <w:rFonts w:ascii="Times New Roman" w:hAnsi="Times New Roman" w:cs="Times New Roman"/>
        </w:rPr>
        <w:t>”</w:t>
      </w:r>
      <w:r w:rsidR="00E007B9" w:rsidRPr="00D66CF2">
        <w:rPr>
          <w:rFonts w:ascii="Times New Roman" w:hAnsi="Times New Roman" w:cs="Times New Roman"/>
        </w:rPr>
        <w:t>）</w:t>
      </w:r>
      <w:r w:rsidR="00F64242" w:rsidRPr="00D66CF2">
        <w:rPr>
          <w:rFonts w:ascii="Times New Roman" w:hAnsi="Times New Roman" w:cs="Times New Roman" w:hint="eastAsia"/>
        </w:rPr>
        <w:t>牵头</w:t>
      </w:r>
      <w:r w:rsidR="00E007B9" w:rsidRPr="00D66CF2">
        <w:rPr>
          <w:rFonts w:ascii="Times New Roman" w:cs="Times New Roman"/>
        </w:rPr>
        <w:t>编制。</w:t>
      </w:r>
    </w:p>
    <w:p w:rsidR="00DC7176" w:rsidRPr="00D66CF2" w:rsidRDefault="00E007B9">
      <w:pPr>
        <w:ind w:firstLineChars="200" w:firstLine="480"/>
        <w:rPr>
          <w:rFonts w:ascii="Times New Roman" w:hAnsi="Times New Roman" w:cs="Times New Roman"/>
        </w:rPr>
      </w:pPr>
      <w:r w:rsidRPr="00D66CF2">
        <w:rPr>
          <w:rFonts w:ascii="Times New Roman" w:cs="Times New Roman"/>
        </w:rPr>
        <w:t>该标准经过中国核能行业协会评审并经过公示后予以立项，并由上海核工程研究设计院有限公司与中国核能行业协会签订《中国核能行业协会团体标准制（修）订专项技术服务合同》。</w:t>
      </w:r>
    </w:p>
    <w:p w:rsidR="00DC7176" w:rsidRPr="00D66CF2" w:rsidRDefault="00E007B9">
      <w:pPr>
        <w:ind w:firstLineChars="200" w:firstLine="480"/>
        <w:rPr>
          <w:rFonts w:ascii="Times New Roman" w:hAnsi="Times New Roman" w:cs="Times New Roman"/>
        </w:rPr>
      </w:pPr>
      <w:r w:rsidRPr="00D66CF2">
        <w:rPr>
          <w:rFonts w:ascii="Times New Roman" w:cs="Times New Roman"/>
        </w:rPr>
        <w:t>团体标准</w:t>
      </w:r>
      <w:r w:rsidR="00F64242" w:rsidRPr="00D66CF2">
        <w:rPr>
          <w:rFonts w:ascii="Times New Roman" w:cs="Times New Roman"/>
        </w:rPr>
        <w:t>《国产核级管道材料疲劳裂纹扩展性能模型》</w:t>
      </w:r>
      <w:r w:rsidRPr="00D66CF2">
        <w:rPr>
          <w:rFonts w:ascii="Times New Roman" w:cs="Times New Roman"/>
        </w:rPr>
        <w:t>系列标准编制周期为</w:t>
      </w:r>
      <w:r w:rsidRPr="00D66CF2">
        <w:rPr>
          <w:rFonts w:ascii="Times New Roman" w:hAnsi="Times New Roman" w:cs="Times New Roman"/>
        </w:rPr>
        <w:t xml:space="preserve"> 18 </w:t>
      </w:r>
      <w:proofErr w:type="gramStart"/>
      <w:r w:rsidRPr="00D66CF2">
        <w:rPr>
          <w:rFonts w:ascii="Times New Roman" w:cs="Times New Roman"/>
        </w:rPr>
        <w:t>个</w:t>
      </w:r>
      <w:proofErr w:type="gramEnd"/>
      <w:r w:rsidRPr="00D66CF2">
        <w:rPr>
          <w:rFonts w:ascii="Times New Roman" w:cs="Times New Roman"/>
        </w:rPr>
        <w:t>月，自</w:t>
      </w:r>
      <w:r w:rsidRPr="00D66CF2">
        <w:rPr>
          <w:rFonts w:ascii="Times New Roman" w:hAnsi="Times New Roman" w:cs="Times New Roman"/>
        </w:rPr>
        <w:t>202</w:t>
      </w:r>
      <w:r w:rsidR="00F64242" w:rsidRPr="00D66CF2">
        <w:rPr>
          <w:rFonts w:ascii="Times New Roman" w:hAnsi="Times New Roman" w:cs="Times New Roman" w:hint="eastAsia"/>
        </w:rPr>
        <w:t>1</w:t>
      </w:r>
      <w:r w:rsidRPr="00D66CF2">
        <w:rPr>
          <w:rFonts w:ascii="Times New Roman" w:cs="Times New Roman"/>
        </w:rPr>
        <w:t>年</w:t>
      </w:r>
      <w:r w:rsidRPr="00D66CF2">
        <w:rPr>
          <w:rFonts w:ascii="Times New Roman" w:hAnsi="Times New Roman" w:cs="Times New Roman"/>
        </w:rPr>
        <w:t>1</w:t>
      </w:r>
      <w:r w:rsidRPr="00D66CF2">
        <w:rPr>
          <w:rFonts w:ascii="Times New Roman" w:cs="Times New Roman"/>
        </w:rPr>
        <w:t>月</w:t>
      </w:r>
      <w:r w:rsidRPr="00D66CF2">
        <w:rPr>
          <w:rFonts w:ascii="Times New Roman" w:hAnsi="Times New Roman" w:cs="Times New Roman"/>
        </w:rPr>
        <w:t>1</w:t>
      </w:r>
      <w:r w:rsidRPr="00D66CF2">
        <w:rPr>
          <w:rFonts w:ascii="Times New Roman" w:cs="Times New Roman"/>
        </w:rPr>
        <w:t>日至</w:t>
      </w:r>
      <w:r w:rsidRPr="00D66CF2">
        <w:rPr>
          <w:rFonts w:ascii="Times New Roman" w:hAnsi="Times New Roman" w:cs="Times New Roman"/>
        </w:rPr>
        <w:t>202</w:t>
      </w:r>
      <w:r w:rsidR="00F64242" w:rsidRPr="00D66CF2">
        <w:rPr>
          <w:rFonts w:ascii="Times New Roman" w:hAnsi="Times New Roman" w:cs="Times New Roman" w:hint="eastAsia"/>
        </w:rPr>
        <w:t>2</w:t>
      </w:r>
      <w:r w:rsidRPr="00D66CF2">
        <w:rPr>
          <w:rFonts w:ascii="Times New Roman" w:cs="Times New Roman"/>
        </w:rPr>
        <w:t>年</w:t>
      </w:r>
      <w:r w:rsidRPr="00D66CF2">
        <w:rPr>
          <w:rFonts w:ascii="Times New Roman" w:hAnsi="Times New Roman" w:cs="Times New Roman"/>
        </w:rPr>
        <w:t xml:space="preserve"> 6</w:t>
      </w:r>
      <w:r w:rsidRPr="00D66CF2">
        <w:rPr>
          <w:rFonts w:ascii="Times New Roman" w:cs="Times New Roman"/>
        </w:rPr>
        <w:t>月</w:t>
      </w:r>
      <w:r w:rsidRPr="00D66CF2">
        <w:rPr>
          <w:rFonts w:ascii="Times New Roman" w:hAnsi="Times New Roman" w:cs="Times New Roman"/>
        </w:rPr>
        <w:t>30</w:t>
      </w:r>
      <w:r w:rsidRPr="00D66CF2">
        <w:rPr>
          <w:rFonts w:ascii="Times New Roman" w:cs="Times New Roman"/>
        </w:rPr>
        <w:t>日，其中项目的节点要求如下：</w:t>
      </w:r>
    </w:p>
    <w:p w:rsidR="00DC7176" w:rsidRPr="00D66CF2" w:rsidRDefault="00E007B9">
      <w:pPr>
        <w:pStyle w:val="aa"/>
        <w:numPr>
          <w:ilvl w:val="0"/>
          <w:numId w:val="2"/>
        </w:numPr>
        <w:ind w:firstLineChars="0"/>
        <w:rPr>
          <w:rFonts w:ascii="Times New Roman" w:hAnsi="Times New Roman" w:cs="Times New Roman"/>
        </w:rPr>
      </w:pPr>
      <w:r w:rsidRPr="00D66CF2">
        <w:rPr>
          <w:rFonts w:ascii="Times New Roman" w:hAnsi="Times New Roman" w:cs="Times New Roman"/>
        </w:rPr>
        <w:t>202</w:t>
      </w:r>
      <w:r w:rsidR="00F64242" w:rsidRPr="00D66CF2">
        <w:rPr>
          <w:rFonts w:ascii="Times New Roman" w:hAnsi="Times New Roman" w:cs="Times New Roman" w:hint="eastAsia"/>
        </w:rPr>
        <w:t>1</w:t>
      </w:r>
      <w:r w:rsidRPr="00D66CF2">
        <w:rPr>
          <w:rFonts w:ascii="Times New Roman" w:cs="Times New Roman"/>
        </w:rPr>
        <w:t>年</w:t>
      </w:r>
      <w:r w:rsidR="00F64242" w:rsidRPr="00D66CF2">
        <w:rPr>
          <w:rFonts w:ascii="Times New Roman" w:hAnsi="Times New Roman" w:cs="Times New Roman" w:hint="eastAsia"/>
        </w:rPr>
        <w:t>9</w:t>
      </w:r>
      <w:r w:rsidRPr="00D66CF2">
        <w:rPr>
          <w:rFonts w:ascii="Times New Roman" w:cs="Times New Roman"/>
        </w:rPr>
        <w:t>月</w:t>
      </w:r>
      <w:r w:rsidRPr="00D66CF2">
        <w:rPr>
          <w:rFonts w:ascii="Times New Roman" w:hAnsi="Times New Roman" w:cs="Times New Roman"/>
        </w:rPr>
        <w:t>30</w:t>
      </w:r>
      <w:r w:rsidRPr="00D66CF2">
        <w:rPr>
          <w:rFonts w:ascii="Times New Roman" w:cs="Times New Roman"/>
        </w:rPr>
        <w:t>日前，完成项目征求意见稿。</w:t>
      </w:r>
    </w:p>
    <w:p w:rsidR="00DC7176" w:rsidRPr="00D66CF2" w:rsidRDefault="00E007B9">
      <w:pPr>
        <w:pStyle w:val="aa"/>
        <w:numPr>
          <w:ilvl w:val="0"/>
          <w:numId w:val="2"/>
        </w:numPr>
        <w:ind w:firstLineChars="0"/>
        <w:rPr>
          <w:rFonts w:ascii="Times New Roman" w:hAnsi="Times New Roman" w:cs="Times New Roman"/>
        </w:rPr>
      </w:pPr>
      <w:r w:rsidRPr="00D66CF2">
        <w:rPr>
          <w:rFonts w:ascii="Times New Roman" w:hAnsi="Times New Roman" w:cs="Times New Roman"/>
        </w:rPr>
        <w:t>202</w:t>
      </w:r>
      <w:r w:rsidR="009731C1" w:rsidRPr="00D66CF2">
        <w:rPr>
          <w:rFonts w:ascii="Times New Roman" w:hAnsi="Times New Roman" w:cs="Times New Roman" w:hint="eastAsia"/>
        </w:rPr>
        <w:t>1</w:t>
      </w:r>
      <w:r w:rsidRPr="00D66CF2">
        <w:rPr>
          <w:rFonts w:ascii="Times New Roman" w:cs="Times New Roman"/>
        </w:rPr>
        <w:t>年</w:t>
      </w:r>
      <w:r w:rsidR="009F300D" w:rsidRPr="00D66CF2">
        <w:rPr>
          <w:rFonts w:ascii="Times New Roman" w:hAnsi="Times New Roman" w:cs="Times New Roman" w:hint="eastAsia"/>
        </w:rPr>
        <w:t>1</w:t>
      </w:r>
      <w:r w:rsidR="009731C1" w:rsidRPr="00D66CF2">
        <w:rPr>
          <w:rFonts w:ascii="Times New Roman" w:hAnsi="Times New Roman" w:cs="Times New Roman" w:hint="eastAsia"/>
        </w:rPr>
        <w:t>2</w:t>
      </w:r>
      <w:r w:rsidRPr="00D66CF2">
        <w:rPr>
          <w:rFonts w:ascii="Times New Roman" w:cs="Times New Roman"/>
        </w:rPr>
        <w:t>月</w:t>
      </w:r>
      <w:r w:rsidR="009731C1" w:rsidRPr="00D66CF2">
        <w:rPr>
          <w:rFonts w:ascii="Times New Roman" w:hAnsi="Times New Roman" w:cs="Times New Roman" w:hint="eastAsia"/>
        </w:rPr>
        <w:t>31</w:t>
      </w:r>
      <w:r w:rsidRPr="00D66CF2">
        <w:rPr>
          <w:rFonts w:ascii="Times New Roman" w:cs="Times New Roman"/>
        </w:rPr>
        <w:t>日前，完成项目送审稿。</w:t>
      </w:r>
    </w:p>
    <w:p w:rsidR="00DC7176" w:rsidRPr="00D66CF2" w:rsidRDefault="00E007B9">
      <w:pPr>
        <w:pStyle w:val="aa"/>
        <w:numPr>
          <w:ilvl w:val="0"/>
          <w:numId w:val="2"/>
        </w:numPr>
        <w:ind w:firstLineChars="0"/>
        <w:rPr>
          <w:rFonts w:ascii="Times New Roman" w:hAnsi="Times New Roman" w:cs="Times New Roman"/>
        </w:rPr>
      </w:pPr>
      <w:r w:rsidRPr="00D66CF2">
        <w:rPr>
          <w:rFonts w:ascii="Times New Roman" w:hAnsi="Times New Roman" w:cs="Times New Roman"/>
        </w:rPr>
        <w:t>202</w:t>
      </w:r>
      <w:r w:rsidR="00F64242" w:rsidRPr="00D66CF2">
        <w:rPr>
          <w:rFonts w:ascii="Times New Roman" w:hAnsi="Times New Roman" w:cs="Times New Roman" w:hint="eastAsia"/>
        </w:rPr>
        <w:t>2</w:t>
      </w:r>
      <w:r w:rsidRPr="00D66CF2">
        <w:rPr>
          <w:rFonts w:ascii="Times New Roman" w:cs="Times New Roman"/>
        </w:rPr>
        <w:t>年</w:t>
      </w:r>
      <w:r w:rsidRPr="00D66CF2">
        <w:rPr>
          <w:rFonts w:ascii="Times New Roman" w:hAnsi="Times New Roman" w:cs="Times New Roman"/>
        </w:rPr>
        <w:t>2</w:t>
      </w:r>
      <w:r w:rsidRPr="00D66CF2">
        <w:rPr>
          <w:rFonts w:ascii="Times New Roman" w:cs="Times New Roman"/>
        </w:rPr>
        <w:t>月</w:t>
      </w:r>
      <w:r w:rsidRPr="00D66CF2">
        <w:rPr>
          <w:rFonts w:ascii="Times New Roman" w:hAnsi="Times New Roman" w:cs="Times New Roman"/>
        </w:rPr>
        <w:t>28</w:t>
      </w:r>
      <w:r w:rsidRPr="00D66CF2">
        <w:rPr>
          <w:rFonts w:ascii="Times New Roman" w:cs="Times New Roman"/>
        </w:rPr>
        <w:t>日前，完成项目报批稿。</w:t>
      </w:r>
    </w:p>
    <w:p w:rsidR="00DC7176" w:rsidRPr="00D66CF2" w:rsidRDefault="00DC7176">
      <w:pPr>
        <w:rPr>
          <w:rFonts w:ascii="Times New Roman" w:hAnsi="Times New Roman" w:cs="Times New Roman"/>
        </w:rPr>
      </w:pPr>
    </w:p>
    <w:p w:rsidR="00DC7176" w:rsidRPr="00D66CF2" w:rsidRDefault="00E007B9">
      <w:pPr>
        <w:rPr>
          <w:rFonts w:ascii="Times New Roman" w:hAnsi="Times New Roman" w:cs="Times New Roman"/>
          <w:b/>
        </w:rPr>
      </w:pPr>
      <w:r w:rsidRPr="00D66CF2">
        <w:rPr>
          <w:rFonts w:ascii="Times New Roman" w:hAnsi="Times New Roman" w:cs="Times New Roman"/>
          <w:b/>
        </w:rPr>
        <w:t>2</w:t>
      </w:r>
      <w:r w:rsidRPr="00D66CF2">
        <w:rPr>
          <w:rFonts w:ascii="Times New Roman" w:cs="Times New Roman"/>
          <w:b/>
        </w:rPr>
        <w:t>、主要工作过程</w:t>
      </w:r>
    </w:p>
    <w:p w:rsidR="00DC7176" w:rsidRPr="00D66CF2" w:rsidRDefault="00E007B9">
      <w:pPr>
        <w:rPr>
          <w:rFonts w:ascii="Times New Roman" w:hAnsi="Times New Roman" w:cs="Times New Roman"/>
          <w:b/>
          <w:bCs/>
        </w:rPr>
      </w:pPr>
      <w:r w:rsidRPr="00D66CF2">
        <w:rPr>
          <w:rFonts w:ascii="Times New Roman" w:hAnsi="Times New Roman" w:cs="Times New Roman"/>
        </w:rPr>
        <w:t xml:space="preserve">2.1 </w:t>
      </w:r>
      <w:r w:rsidRPr="00D66CF2">
        <w:rPr>
          <w:rFonts w:ascii="Times New Roman" w:hAnsi="Times New Roman" w:cs="Times New Roman"/>
        </w:rPr>
        <w:t>前期准备（</w:t>
      </w:r>
      <w:r w:rsidRPr="00D66CF2">
        <w:rPr>
          <w:rFonts w:ascii="Times New Roman" w:hAnsi="Times New Roman" w:cs="Times New Roman"/>
        </w:rPr>
        <w:t>20</w:t>
      </w:r>
      <w:r w:rsidR="00F64242" w:rsidRPr="00D66CF2">
        <w:rPr>
          <w:rFonts w:ascii="Times New Roman" w:hAnsi="Times New Roman" w:cs="Times New Roman" w:hint="eastAsia"/>
        </w:rPr>
        <w:t>20</w:t>
      </w:r>
      <w:r w:rsidRPr="00D66CF2">
        <w:rPr>
          <w:rFonts w:ascii="Times New Roman" w:hAnsi="Times New Roman" w:cs="Times New Roman"/>
        </w:rPr>
        <w:t>年</w:t>
      </w:r>
      <w:r w:rsidR="00F64242" w:rsidRPr="00D66CF2">
        <w:rPr>
          <w:rFonts w:ascii="Times New Roman" w:hAnsi="Times New Roman" w:cs="Times New Roman" w:hint="eastAsia"/>
        </w:rPr>
        <w:t>3</w:t>
      </w:r>
      <w:r w:rsidRPr="00D66CF2">
        <w:rPr>
          <w:rFonts w:ascii="Times New Roman" w:hAnsi="Times New Roman" w:cs="Times New Roman"/>
        </w:rPr>
        <w:t>月</w:t>
      </w:r>
      <w:r w:rsidRPr="00D66CF2">
        <w:rPr>
          <w:rFonts w:ascii="Times New Roman" w:hAnsi="Times New Roman" w:cs="Times New Roman"/>
        </w:rPr>
        <w:t>-2020</w:t>
      </w:r>
      <w:r w:rsidRPr="00D66CF2">
        <w:rPr>
          <w:rFonts w:ascii="Times New Roman" w:hAnsi="Times New Roman" w:cs="Times New Roman"/>
        </w:rPr>
        <w:t>年</w:t>
      </w:r>
      <w:r w:rsidR="00F64242" w:rsidRPr="00D66CF2">
        <w:rPr>
          <w:rFonts w:ascii="Times New Roman" w:hAnsi="Times New Roman" w:cs="Times New Roman" w:hint="eastAsia"/>
        </w:rPr>
        <w:t>6</w:t>
      </w:r>
      <w:r w:rsidRPr="00D66CF2">
        <w:rPr>
          <w:rFonts w:ascii="Times New Roman" w:hAnsi="Times New Roman" w:cs="Times New Roman"/>
        </w:rPr>
        <w:t>月）</w:t>
      </w:r>
    </w:p>
    <w:p w:rsidR="00DC7176" w:rsidRPr="00D66CF2" w:rsidRDefault="00E007B9">
      <w:pPr>
        <w:ind w:firstLineChars="200" w:firstLine="480"/>
        <w:rPr>
          <w:rFonts w:ascii="Times New Roman" w:hAnsi="Times New Roman" w:cs="Times New Roman"/>
          <w:kern w:val="0"/>
        </w:rPr>
      </w:pPr>
      <w:r w:rsidRPr="00D66CF2">
        <w:rPr>
          <w:rFonts w:ascii="Times New Roman" w:hAnsi="Times New Roman" w:cs="Times New Roman"/>
          <w:kern w:val="0"/>
        </w:rPr>
        <w:t>20</w:t>
      </w:r>
      <w:r w:rsidR="00F64242" w:rsidRPr="00D66CF2">
        <w:rPr>
          <w:rFonts w:ascii="Times New Roman" w:hAnsi="Times New Roman" w:cs="Times New Roman" w:hint="eastAsia"/>
          <w:kern w:val="0"/>
        </w:rPr>
        <w:t>20</w:t>
      </w:r>
      <w:r w:rsidRPr="00D66CF2">
        <w:rPr>
          <w:rFonts w:ascii="Times New Roman" w:hAnsi="Times New Roman" w:cs="Times New Roman"/>
          <w:kern w:val="0"/>
        </w:rPr>
        <w:t>年</w:t>
      </w:r>
      <w:r w:rsidRPr="00D66CF2">
        <w:rPr>
          <w:rFonts w:ascii="Times New Roman" w:hAnsi="Times New Roman" w:cs="Times New Roman"/>
          <w:kern w:val="0"/>
        </w:rPr>
        <w:t>1</w:t>
      </w:r>
      <w:r w:rsidR="009731C1" w:rsidRPr="00D66CF2">
        <w:rPr>
          <w:rFonts w:ascii="Times New Roman" w:hAnsi="Times New Roman" w:cs="Times New Roman" w:hint="eastAsia"/>
          <w:kern w:val="0"/>
        </w:rPr>
        <w:t>1</w:t>
      </w:r>
      <w:r w:rsidRPr="00D66CF2">
        <w:rPr>
          <w:rFonts w:ascii="Times New Roman" w:hAnsi="Times New Roman" w:cs="Times New Roman"/>
          <w:kern w:val="0"/>
        </w:rPr>
        <w:t>月，中国核能行业协会发布了《关于</w:t>
      </w:r>
      <w:r w:rsidRPr="00D66CF2">
        <w:rPr>
          <w:rFonts w:ascii="Times New Roman" w:hAnsi="Times New Roman" w:cs="Times New Roman"/>
          <w:kern w:val="0"/>
        </w:rPr>
        <w:t>20</w:t>
      </w:r>
      <w:r w:rsidR="00F64242" w:rsidRPr="00D66CF2">
        <w:rPr>
          <w:rFonts w:ascii="Times New Roman" w:hAnsi="Times New Roman" w:cs="Times New Roman" w:hint="eastAsia"/>
          <w:kern w:val="0"/>
        </w:rPr>
        <w:t>20</w:t>
      </w:r>
      <w:r w:rsidRPr="00D66CF2">
        <w:rPr>
          <w:rFonts w:ascii="Times New Roman" w:hAnsi="Times New Roman" w:cs="Times New Roman"/>
          <w:kern w:val="0"/>
        </w:rPr>
        <w:t>年度中国核能行业协会首批团体标准审批通过项目公示的通知</w:t>
      </w:r>
      <w:proofErr w:type="gramStart"/>
      <w:r w:rsidRPr="00D66CF2">
        <w:rPr>
          <w:rFonts w:ascii="Times New Roman" w:hAnsi="Times New Roman" w:cs="Times New Roman"/>
          <w:kern w:val="0"/>
        </w:rPr>
        <w:t>》</w:t>
      </w:r>
      <w:proofErr w:type="gramEnd"/>
      <w:r w:rsidRPr="00D66CF2">
        <w:rPr>
          <w:rFonts w:ascii="Times New Roman" w:hAnsi="Times New Roman" w:cs="Times New Roman"/>
          <w:kern w:val="0"/>
        </w:rPr>
        <w:t>（〔</w:t>
      </w:r>
      <w:r w:rsidRPr="00D66CF2">
        <w:rPr>
          <w:rFonts w:ascii="Times New Roman" w:hAnsi="Times New Roman" w:cs="Times New Roman"/>
          <w:kern w:val="0"/>
        </w:rPr>
        <w:t>20</w:t>
      </w:r>
      <w:r w:rsidR="00F64242" w:rsidRPr="00D66CF2">
        <w:rPr>
          <w:rFonts w:ascii="Times New Roman" w:hAnsi="Times New Roman" w:cs="Times New Roman" w:hint="eastAsia"/>
          <w:kern w:val="0"/>
        </w:rPr>
        <w:t>20</w:t>
      </w:r>
      <w:r w:rsidRPr="00D66CF2">
        <w:rPr>
          <w:rFonts w:ascii="Times New Roman" w:hAnsi="Times New Roman" w:cs="Times New Roman"/>
          <w:kern w:val="0"/>
        </w:rPr>
        <w:t>〕），计划于</w:t>
      </w:r>
      <w:r w:rsidRPr="00D66CF2">
        <w:rPr>
          <w:rFonts w:ascii="Times New Roman" w:hAnsi="Times New Roman" w:cs="Times New Roman"/>
          <w:kern w:val="0"/>
        </w:rPr>
        <w:t>20</w:t>
      </w:r>
      <w:r w:rsidR="009731C1" w:rsidRPr="00D66CF2">
        <w:rPr>
          <w:rFonts w:ascii="Times New Roman" w:hAnsi="Times New Roman" w:cs="Times New Roman" w:hint="eastAsia"/>
          <w:kern w:val="0"/>
        </w:rPr>
        <w:t>22</w:t>
      </w:r>
      <w:r w:rsidRPr="00D66CF2">
        <w:rPr>
          <w:rFonts w:ascii="Times New Roman" w:hAnsi="Times New Roman" w:cs="Times New Roman"/>
          <w:kern w:val="0"/>
        </w:rPr>
        <w:t>年基本完成核能行业协会首批团体标准工作。</w:t>
      </w:r>
    </w:p>
    <w:p w:rsidR="00DC7176" w:rsidRPr="00D66CF2" w:rsidRDefault="00E007B9">
      <w:pPr>
        <w:ind w:firstLineChars="200" w:firstLine="480"/>
        <w:rPr>
          <w:rFonts w:ascii="Times New Roman" w:hAnsi="Times New Roman" w:cs="Times New Roman"/>
        </w:rPr>
      </w:pPr>
      <w:r w:rsidRPr="00D66CF2">
        <w:rPr>
          <w:rFonts w:ascii="Times New Roman" w:hAnsi="Times New Roman" w:cs="Times New Roman"/>
          <w:kern w:val="0"/>
        </w:rPr>
        <w:t>上海核工院消化</w:t>
      </w:r>
      <w:r w:rsidR="00F9122E" w:rsidRPr="00D66CF2">
        <w:rPr>
          <w:rFonts w:ascii="Times New Roman" w:hAnsi="Times New Roman" w:cs="Times New Roman"/>
          <w:kern w:val="0"/>
        </w:rPr>
        <w:t>吸收</w:t>
      </w:r>
      <w:r w:rsidRPr="00D66CF2">
        <w:rPr>
          <w:rFonts w:ascii="Times New Roman" w:hAnsi="Times New Roman" w:cs="Times New Roman"/>
          <w:kern w:val="0"/>
        </w:rPr>
        <w:t>了中国先进核电标准体系研究重大专项课题的</w:t>
      </w:r>
      <w:r w:rsidRPr="00D66CF2">
        <w:rPr>
          <w:rFonts w:ascii="Times New Roman" w:cs="Times New Roman"/>
        </w:rPr>
        <w:t>研究成果，</w:t>
      </w:r>
      <w:r w:rsidRPr="00D66CF2">
        <w:rPr>
          <w:rFonts w:ascii="Times New Roman" w:hAnsi="Times New Roman" w:cs="Times New Roman"/>
          <w:kern w:val="0"/>
        </w:rPr>
        <w:t>收集了</w:t>
      </w:r>
      <w:r w:rsidRPr="00D66CF2">
        <w:rPr>
          <w:rFonts w:ascii="Times New Roman" w:hAnsi="Times New Roman" w:cs="Times New Roman"/>
          <w:kern w:val="0"/>
        </w:rPr>
        <w:t>ASME</w:t>
      </w:r>
      <w:r w:rsidRPr="00D66CF2">
        <w:rPr>
          <w:rFonts w:ascii="Times New Roman" w:hAnsi="Times New Roman" w:cs="Times New Roman"/>
          <w:kern w:val="0"/>
        </w:rPr>
        <w:t>规范、</w:t>
      </w:r>
      <w:r w:rsidR="002E4AE2" w:rsidRPr="00D66CF2">
        <w:rPr>
          <w:rFonts w:ascii="Times New Roman" w:hAnsi="Times New Roman" w:cs="Times New Roman" w:hint="eastAsia"/>
          <w:kern w:val="0"/>
        </w:rPr>
        <w:t>ASME</w:t>
      </w:r>
      <w:r w:rsidR="002E4AE2" w:rsidRPr="00D66CF2">
        <w:rPr>
          <w:rFonts w:ascii="Times New Roman" w:hAnsi="Times New Roman" w:cs="Times New Roman" w:hint="eastAsia"/>
          <w:kern w:val="0"/>
        </w:rPr>
        <w:t>规范案例</w:t>
      </w:r>
      <w:r w:rsidR="002E4AE2" w:rsidRPr="00D66CF2">
        <w:rPr>
          <w:rFonts w:ascii="Times New Roman" w:hAnsi="Times New Roman" w:cs="Times New Roman" w:hint="eastAsia"/>
          <w:kern w:val="0"/>
        </w:rPr>
        <w:t>N-</w:t>
      </w:r>
      <w:r w:rsidR="00F64242" w:rsidRPr="00D66CF2">
        <w:rPr>
          <w:rFonts w:ascii="Times New Roman" w:hAnsi="Times New Roman" w:cs="Times New Roman" w:hint="eastAsia"/>
          <w:kern w:val="0"/>
        </w:rPr>
        <w:t>809</w:t>
      </w:r>
      <w:r w:rsidRPr="00D66CF2">
        <w:rPr>
          <w:rFonts w:ascii="Times New Roman" w:hAnsi="Times New Roman" w:cs="Times New Roman"/>
          <w:kern w:val="0"/>
        </w:rPr>
        <w:t>等核电有关</w:t>
      </w:r>
      <w:proofErr w:type="gramStart"/>
      <w:r w:rsidRPr="00D66CF2">
        <w:rPr>
          <w:rFonts w:ascii="Times New Roman" w:hAnsi="Times New Roman" w:cs="Times New Roman"/>
          <w:kern w:val="0"/>
        </w:rPr>
        <w:t>的</w:t>
      </w:r>
      <w:r w:rsidR="00F64242" w:rsidRPr="00D66CF2">
        <w:rPr>
          <w:rFonts w:ascii="Times New Roman" w:hAnsi="Times New Roman" w:cs="Times New Roman" w:hint="eastAsia"/>
          <w:kern w:val="0"/>
        </w:rPr>
        <w:t>核级管道</w:t>
      </w:r>
      <w:proofErr w:type="gramEnd"/>
      <w:r w:rsidR="00F64242" w:rsidRPr="00D66CF2">
        <w:rPr>
          <w:rFonts w:ascii="Times New Roman" w:hAnsi="Times New Roman" w:cs="Times New Roman" w:hint="eastAsia"/>
          <w:kern w:val="0"/>
        </w:rPr>
        <w:t>金属材料疲劳裂纹扩展速率模型相关</w:t>
      </w:r>
      <w:r w:rsidRPr="00D66CF2">
        <w:rPr>
          <w:rFonts w:ascii="Times New Roman" w:hAnsi="Times New Roman" w:cs="Times New Roman"/>
          <w:kern w:val="0"/>
        </w:rPr>
        <w:t>标准，</w:t>
      </w:r>
      <w:r w:rsidR="009731C1" w:rsidRPr="00D66CF2">
        <w:rPr>
          <w:rFonts w:ascii="Times New Roman" w:hAnsi="Times New Roman" w:cs="Times New Roman" w:hint="eastAsia"/>
          <w:kern w:val="0"/>
        </w:rPr>
        <w:t>耗时</w:t>
      </w:r>
      <w:r w:rsidR="009731C1" w:rsidRPr="00D66CF2">
        <w:rPr>
          <w:rFonts w:ascii="Times New Roman" w:hAnsi="Times New Roman" w:cs="Times New Roman" w:hint="eastAsia"/>
          <w:kern w:val="0"/>
        </w:rPr>
        <w:t>3</w:t>
      </w:r>
      <w:r w:rsidR="009731C1" w:rsidRPr="00D66CF2">
        <w:rPr>
          <w:rFonts w:ascii="Times New Roman" w:hAnsi="Times New Roman" w:cs="Times New Roman" w:hint="eastAsia"/>
          <w:kern w:val="0"/>
        </w:rPr>
        <w:t>年，自主开展了三代核电</w:t>
      </w:r>
      <w:proofErr w:type="gramStart"/>
      <w:r w:rsidR="009731C1" w:rsidRPr="00D66CF2">
        <w:rPr>
          <w:rFonts w:ascii="Times New Roman" w:hAnsi="Times New Roman" w:cs="Times New Roman" w:hint="eastAsia"/>
          <w:kern w:val="0"/>
        </w:rPr>
        <w:t>国产核级管道</w:t>
      </w:r>
      <w:proofErr w:type="gramEnd"/>
      <w:r w:rsidR="009731C1" w:rsidRPr="00D66CF2">
        <w:rPr>
          <w:rFonts w:ascii="Times New Roman" w:hAnsi="Times New Roman" w:cs="Times New Roman" w:hint="eastAsia"/>
          <w:kern w:val="0"/>
        </w:rPr>
        <w:t>典型材料</w:t>
      </w:r>
      <w:r w:rsidR="009731C1" w:rsidRPr="00D66CF2">
        <w:rPr>
          <w:rFonts w:ascii="Times New Roman" w:hAnsi="Times New Roman" w:cs="Times New Roman" w:hint="eastAsia"/>
          <w:kern w:val="0"/>
        </w:rPr>
        <w:t>SA335 P11</w:t>
      </w:r>
      <w:r w:rsidR="009731C1" w:rsidRPr="00D66CF2">
        <w:rPr>
          <w:rFonts w:ascii="Times New Roman" w:hAnsi="Times New Roman" w:cs="Times New Roman" w:hint="eastAsia"/>
          <w:kern w:val="0"/>
        </w:rPr>
        <w:t>合金钢和</w:t>
      </w:r>
      <w:r w:rsidR="009731C1" w:rsidRPr="00D66CF2">
        <w:rPr>
          <w:rFonts w:ascii="Times New Roman" w:hAnsi="Times New Roman" w:cs="Times New Roman" w:hint="eastAsia"/>
          <w:kern w:val="0"/>
        </w:rPr>
        <w:t>SA376 TP316LN</w:t>
      </w:r>
      <w:r w:rsidR="009731C1" w:rsidRPr="00D66CF2">
        <w:rPr>
          <w:rFonts w:ascii="Times New Roman" w:hAnsi="Times New Roman" w:cs="Times New Roman" w:hint="eastAsia"/>
          <w:kern w:val="0"/>
        </w:rPr>
        <w:t>奥氏体不锈钢及其焊缝材料的疲劳裂纹扩展速率试验研究，考虑了温度、载荷比、加载时间等对材料疲劳裂纹扩展速率的影响，并积累具有代表性的数据，</w:t>
      </w:r>
      <w:r w:rsidRPr="00D66CF2">
        <w:rPr>
          <w:rFonts w:ascii="Times New Roman" w:cs="Times New Roman"/>
        </w:rPr>
        <w:t>结合</w:t>
      </w:r>
      <w:r w:rsidRPr="00D66CF2">
        <w:rPr>
          <w:rFonts w:ascii="Times New Roman" w:hAnsi="Times New Roman" w:cs="Times New Roman"/>
          <w:kern w:val="0"/>
        </w:rPr>
        <w:t>中国先进核电标准体系研究（第二阶段）重大专项课题研究任务，对相关标准进行了研究、对比和分析。</w:t>
      </w:r>
    </w:p>
    <w:p w:rsidR="00DC7176" w:rsidRPr="00D66CF2" w:rsidRDefault="00E007B9">
      <w:pPr>
        <w:rPr>
          <w:rFonts w:ascii="Times New Roman" w:hAnsi="Times New Roman" w:cs="Times New Roman"/>
        </w:rPr>
      </w:pPr>
      <w:r w:rsidRPr="00D66CF2">
        <w:rPr>
          <w:rFonts w:ascii="Times New Roman" w:hAnsi="Times New Roman" w:cs="Times New Roman"/>
        </w:rPr>
        <w:t xml:space="preserve">2.2 </w:t>
      </w:r>
      <w:r w:rsidRPr="00D66CF2">
        <w:rPr>
          <w:rFonts w:ascii="Times New Roman" w:hAnsi="Times New Roman" w:cs="Times New Roman"/>
        </w:rPr>
        <w:t>标准起草阶段（</w:t>
      </w:r>
      <w:r w:rsidRPr="00D66CF2">
        <w:rPr>
          <w:rFonts w:ascii="Times New Roman" w:hAnsi="Times New Roman" w:cs="Times New Roman"/>
        </w:rPr>
        <w:t>202</w:t>
      </w:r>
      <w:r w:rsidR="009731C1" w:rsidRPr="00D66CF2">
        <w:rPr>
          <w:rFonts w:ascii="Times New Roman" w:hAnsi="Times New Roman" w:cs="Times New Roman" w:hint="eastAsia"/>
        </w:rPr>
        <w:t>1</w:t>
      </w:r>
      <w:r w:rsidRPr="00D66CF2">
        <w:rPr>
          <w:rFonts w:ascii="Times New Roman" w:hAnsi="Times New Roman" w:cs="Times New Roman"/>
        </w:rPr>
        <w:t>年</w:t>
      </w:r>
      <w:r w:rsidRPr="00D66CF2">
        <w:rPr>
          <w:rFonts w:ascii="Times New Roman" w:hAnsi="Times New Roman" w:cs="Times New Roman"/>
        </w:rPr>
        <w:t>1</w:t>
      </w:r>
      <w:r w:rsidRPr="00D66CF2">
        <w:rPr>
          <w:rFonts w:ascii="Times New Roman" w:hAnsi="Times New Roman" w:cs="Times New Roman"/>
        </w:rPr>
        <w:t>月</w:t>
      </w:r>
      <w:r w:rsidRPr="00D66CF2">
        <w:rPr>
          <w:rFonts w:ascii="Times New Roman" w:hAnsi="Times New Roman" w:cs="Times New Roman"/>
        </w:rPr>
        <w:t>1</w:t>
      </w:r>
      <w:r w:rsidRPr="00D66CF2">
        <w:rPr>
          <w:rFonts w:ascii="Times New Roman" w:hAnsi="Times New Roman" w:cs="Times New Roman"/>
        </w:rPr>
        <w:t>日至</w:t>
      </w:r>
      <w:r w:rsidRPr="00D66CF2">
        <w:rPr>
          <w:rFonts w:ascii="Times New Roman" w:hAnsi="Times New Roman" w:cs="Times New Roman"/>
        </w:rPr>
        <w:t>202</w:t>
      </w:r>
      <w:r w:rsidR="009731C1" w:rsidRPr="00D66CF2">
        <w:rPr>
          <w:rFonts w:ascii="Times New Roman" w:hAnsi="Times New Roman" w:cs="Times New Roman" w:hint="eastAsia"/>
        </w:rPr>
        <w:t>1</w:t>
      </w:r>
      <w:r w:rsidRPr="00D66CF2">
        <w:rPr>
          <w:rFonts w:ascii="Times New Roman" w:hAnsi="Times New Roman" w:cs="Times New Roman"/>
        </w:rPr>
        <w:t>年</w:t>
      </w:r>
      <w:r w:rsidR="0028623F" w:rsidRPr="00D66CF2">
        <w:rPr>
          <w:rFonts w:ascii="Times New Roman" w:hAnsi="Times New Roman" w:cs="Times New Roman" w:hint="eastAsia"/>
        </w:rPr>
        <w:t>9</w:t>
      </w:r>
      <w:r w:rsidRPr="00D66CF2">
        <w:rPr>
          <w:rFonts w:ascii="Times New Roman" w:hAnsi="Times New Roman" w:cs="Times New Roman"/>
        </w:rPr>
        <w:t>月</w:t>
      </w:r>
      <w:r w:rsidR="0028623F" w:rsidRPr="00D66CF2">
        <w:rPr>
          <w:rFonts w:ascii="Times New Roman" w:hAnsi="Times New Roman" w:cs="Times New Roman" w:hint="eastAsia"/>
        </w:rPr>
        <w:t>30</w:t>
      </w:r>
      <w:r w:rsidRPr="00D66CF2">
        <w:rPr>
          <w:rFonts w:ascii="Times New Roman" w:hAnsi="Times New Roman" w:cs="Times New Roman"/>
        </w:rPr>
        <w:t>日）</w:t>
      </w:r>
    </w:p>
    <w:p w:rsidR="00DC7176" w:rsidRPr="00D66CF2" w:rsidRDefault="00E007B9">
      <w:pPr>
        <w:ind w:firstLineChars="200" w:firstLine="480"/>
        <w:rPr>
          <w:rFonts w:ascii="Times New Roman" w:hAnsi="Times New Roman" w:cs="Times New Roman"/>
        </w:rPr>
      </w:pPr>
      <w:r w:rsidRPr="00D66CF2">
        <w:rPr>
          <w:rFonts w:ascii="Times New Roman" w:cs="Times New Roman"/>
        </w:rPr>
        <w:lastRenderedPageBreak/>
        <w:t>上海核工院成立了《</w:t>
      </w:r>
      <w:r w:rsidR="0028623F" w:rsidRPr="00D66CF2">
        <w:rPr>
          <w:rFonts w:ascii="Times New Roman" w:cs="Times New Roman"/>
        </w:rPr>
        <w:t>国产核级管道材料疲劳裂纹扩展性能模型</w:t>
      </w:r>
      <w:r w:rsidRPr="00D66CF2">
        <w:rPr>
          <w:rFonts w:ascii="Times New Roman" w:cs="Times New Roman"/>
        </w:rPr>
        <w:t>》标准编制小组，分解工作任务、文件收集和调研分析、明确标准编制的进度控制。</w:t>
      </w:r>
    </w:p>
    <w:p w:rsidR="00DC7176" w:rsidRPr="00D66CF2" w:rsidRDefault="00E007B9">
      <w:pPr>
        <w:ind w:firstLineChars="200" w:firstLine="480"/>
        <w:rPr>
          <w:rFonts w:ascii="Times New Roman" w:hAnsi="Times New Roman" w:cs="Times New Roman"/>
        </w:rPr>
      </w:pPr>
      <w:r w:rsidRPr="00D66CF2">
        <w:rPr>
          <w:rFonts w:ascii="Times New Roman" w:cs="Times New Roman"/>
        </w:rPr>
        <w:t>在前期准备阶段成立标准编制小组和明确工作任务后，结合</w:t>
      </w:r>
      <w:r w:rsidRPr="00D66CF2">
        <w:rPr>
          <w:rFonts w:ascii="Times New Roman" w:hAnsi="Times New Roman" w:cs="Times New Roman"/>
          <w:kern w:val="0"/>
        </w:rPr>
        <w:t>中国先进核电标准体系研究（第二阶段）重大专项课题</w:t>
      </w:r>
      <w:r w:rsidR="0028623F" w:rsidRPr="00D66CF2">
        <w:rPr>
          <w:rFonts w:ascii="Times New Roman" w:hAnsi="Times New Roman" w:cs="Times New Roman" w:hint="eastAsia"/>
          <w:kern w:val="0"/>
        </w:rPr>
        <w:t>和相关重大专项课题</w:t>
      </w:r>
      <w:r w:rsidRPr="00D66CF2">
        <w:rPr>
          <w:rFonts w:ascii="Times New Roman" w:hAnsi="Times New Roman" w:cs="Times New Roman"/>
          <w:kern w:val="0"/>
        </w:rPr>
        <w:t>已完成的研究报告，</w:t>
      </w:r>
      <w:r w:rsidR="0028623F" w:rsidRPr="00D66CF2">
        <w:rPr>
          <w:rFonts w:ascii="Times New Roman" w:hAnsi="Times New Roman" w:cs="Times New Roman" w:hint="eastAsia"/>
          <w:kern w:val="0"/>
        </w:rPr>
        <w:t>结合针对</w:t>
      </w:r>
      <w:proofErr w:type="gramStart"/>
      <w:r w:rsidR="0028623F" w:rsidRPr="00D66CF2">
        <w:rPr>
          <w:rFonts w:ascii="Times New Roman" w:hAnsi="Times New Roman" w:cs="Times New Roman" w:hint="eastAsia"/>
          <w:kern w:val="0"/>
        </w:rPr>
        <w:t>国产核级金属</w:t>
      </w:r>
      <w:proofErr w:type="gramEnd"/>
      <w:r w:rsidR="0028623F" w:rsidRPr="00D66CF2">
        <w:rPr>
          <w:rFonts w:ascii="Times New Roman" w:hAnsi="Times New Roman" w:cs="Times New Roman" w:hint="eastAsia"/>
          <w:kern w:val="0"/>
        </w:rPr>
        <w:t>管道材料的疲劳裂纹扩展速率试验数据进行拟合的结果，</w:t>
      </w:r>
      <w:r w:rsidRPr="00D66CF2">
        <w:rPr>
          <w:rFonts w:ascii="Times New Roman" w:cs="Times New Roman"/>
        </w:rPr>
        <w:t>确立编制标准的构架、技术内容</w:t>
      </w:r>
      <w:r w:rsidR="0028623F" w:rsidRPr="00D66CF2">
        <w:rPr>
          <w:rFonts w:ascii="Times New Roman" w:cs="Times New Roman" w:hint="eastAsia"/>
        </w:rPr>
        <w:t>、需要补充的验证试验</w:t>
      </w:r>
      <w:r w:rsidRPr="00D66CF2">
        <w:rPr>
          <w:rFonts w:ascii="Times New Roman" w:cs="Times New Roman"/>
        </w:rPr>
        <w:t>以及本标准编制的进度安排。</w:t>
      </w:r>
    </w:p>
    <w:p w:rsidR="00DC7176" w:rsidRPr="00D66CF2" w:rsidRDefault="00E007B9">
      <w:pPr>
        <w:ind w:firstLineChars="200" w:firstLine="480"/>
        <w:rPr>
          <w:rFonts w:ascii="Times New Roman" w:hAnsi="Times New Roman" w:cs="Times New Roman"/>
        </w:rPr>
      </w:pPr>
      <w:r w:rsidRPr="00D66CF2">
        <w:rPr>
          <w:rFonts w:ascii="Times New Roman" w:cs="Times New Roman"/>
        </w:rPr>
        <w:t>在上述调研分析的基础上同时结合国内实际情况，起草了本标准的初稿。</w:t>
      </w:r>
      <w:r w:rsidR="0028623F" w:rsidRPr="00D66CF2">
        <w:rPr>
          <w:rFonts w:ascii="Times New Roman" w:cs="Times New Roman" w:hint="eastAsia"/>
        </w:rPr>
        <w:t>同时基于国产化金属管道材料的疲劳裂纹扩展速率性能实测试验数据对模型进行了拟合。</w:t>
      </w:r>
    </w:p>
    <w:p w:rsidR="005B6E02" w:rsidRPr="00D66CF2" w:rsidRDefault="005B6E02">
      <w:pPr>
        <w:rPr>
          <w:rFonts w:ascii="Times New Roman" w:hAnsi="Times New Roman" w:cs="Times New Roman"/>
        </w:rPr>
      </w:pPr>
      <w:r w:rsidRPr="00D66CF2">
        <w:rPr>
          <w:rFonts w:ascii="Times New Roman" w:hAnsi="Times New Roman" w:cs="Times New Roman" w:hint="eastAsia"/>
        </w:rPr>
        <w:t xml:space="preserve">2.3 </w:t>
      </w:r>
      <w:r w:rsidRPr="00D66CF2">
        <w:rPr>
          <w:rFonts w:ascii="Times New Roman" w:hAnsi="Times New Roman" w:cs="Times New Roman" w:hint="eastAsia"/>
        </w:rPr>
        <w:t>编制组讨论阶段</w:t>
      </w:r>
    </w:p>
    <w:p w:rsidR="00BF7574" w:rsidRPr="00D66CF2" w:rsidRDefault="005B6E02">
      <w:pPr>
        <w:ind w:firstLineChars="200" w:firstLine="480"/>
        <w:rPr>
          <w:rFonts w:ascii="Times New Roman" w:hAnsi="Times New Roman" w:cs="Times New Roman"/>
        </w:rPr>
      </w:pPr>
      <w:r w:rsidRPr="00D66CF2">
        <w:rPr>
          <w:rFonts w:ascii="Times New Roman" w:hAnsi="Times New Roman" w:cs="Times New Roman"/>
        </w:rPr>
        <w:t>2020</w:t>
      </w:r>
      <w:r w:rsidRPr="00D66CF2">
        <w:rPr>
          <w:rFonts w:ascii="Times New Roman" w:hAnsi="Times New Roman" w:cs="Times New Roman"/>
        </w:rPr>
        <w:t>年</w:t>
      </w:r>
      <w:r w:rsidR="0028623F" w:rsidRPr="00D66CF2">
        <w:rPr>
          <w:rFonts w:ascii="Times New Roman" w:hAnsi="Times New Roman" w:cs="Times New Roman" w:hint="eastAsia"/>
        </w:rPr>
        <w:t>6</w:t>
      </w:r>
      <w:r w:rsidRPr="00D66CF2">
        <w:rPr>
          <w:rFonts w:ascii="Times New Roman" w:hAnsi="Times New Roman" w:cs="Times New Roman"/>
        </w:rPr>
        <w:t>月</w:t>
      </w:r>
      <w:r w:rsidRPr="00D66CF2">
        <w:rPr>
          <w:rFonts w:ascii="Times New Roman" w:hAnsi="Times New Roman" w:cs="Times New Roman"/>
        </w:rPr>
        <w:t>26</w:t>
      </w:r>
      <w:r w:rsidRPr="00D66CF2">
        <w:rPr>
          <w:rFonts w:ascii="Times New Roman" w:hAnsi="Times New Roman" w:cs="Times New Roman"/>
        </w:rPr>
        <w:t>日，上海核工院组织召开了《</w:t>
      </w:r>
      <w:r w:rsidR="0028623F" w:rsidRPr="00D66CF2">
        <w:rPr>
          <w:rFonts w:ascii="Times New Roman" w:hAnsi="Times New Roman" w:cs="Times New Roman"/>
        </w:rPr>
        <w:t>国产核级管道材料疲劳裂纹扩展性能模型</w:t>
      </w:r>
      <w:r w:rsidRPr="00D66CF2">
        <w:rPr>
          <w:rFonts w:ascii="Times New Roman" w:hAnsi="Times New Roman" w:cs="Times New Roman"/>
        </w:rPr>
        <w:t>》系列团体标准</w:t>
      </w:r>
      <w:r w:rsidRPr="00D66CF2">
        <w:rPr>
          <w:rFonts w:ascii="Times New Roman" w:hAnsi="Times New Roman" w:cs="Times New Roman" w:hint="eastAsia"/>
        </w:rPr>
        <w:t>编制</w:t>
      </w:r>
      <w:r w:rsidRPr="00D66CF2">
        <w:rPr>
          <w:rFonts w:ascii="Times New Roman" w:hAnsi="Times New Roman" w:cs="Times New Roman"/>
        </w:rPr>
        <w:t>组讨论会，</w:t>
      </w:r>
      <w:r w:rsidR="0028623F" w:rsidRPr="00D66CF2">
        <w:rPr>
          <w:rFonts w:ascii="Times New Roman" w:hAnsi="Times New Roman" w:cs="Times New Roman" w:hint="eastAsia"/>
        </w:rPr>
        <w:t>编制组就</w:t>
      </w:r>
      <w:r w:rsidRPr="00D66CF2">
        <w:rPr>
          <w:rFonts w:ascii="Times New Roman" w:hAnsi="Times New Roman" w:cs="Times New Roman"/>
        </w:rPr>
        <w:t>标准初稿进行了</w:t>
      </w:r>
      <w:r w:rsidR="009617F0" w:rsidRPr="00D66CF2">
        <w:rPr>
          <w:rFonts w:ascii="Times New Roman" w:hAnsi="Times New Roman" w:cs="Times New Roman" w:hint="eastAsia"/>
        </w:rPr>
        <w:t>充分讨论</w:t>
      </w:r>
      <w:r w:rsidRPr="00D66CF2">
        <w:rPr>
          <w:rFonts w:ascii="Times New Roman" w:hAnsi="Times New Roman" w:cs="Times New Roman"/>
        </w:rPr>
        <w:t>并形成修改意见。上海核工院根据组内意见完成标准初稿的修改，</w:t>
      </w:r>
      <w:r w:rsidRPr="00D66CF2">
        <w:rPr>
          <w:rFonts w:ascii="Times New Roman" w:hAnsi="Times New Roman" w:cs="Times New Roman" w:hint="eastAsia"/>
        </w:rPr>
        <w:t>本部分的</w:t>
      </w:r>
      <w:r w:rsidRPr="00D66CF2">
        <w:rPr>
          <w:rFonts w:ascii="Times New Roman" w:hAnsi="Times New Roman" w:cs="Times New Roman"/>
        </w:rPr>
        <w:t>主要修改内容如下：</w:t>
      </w:r>
    </w:p>
    <w:p w:rsidR="005B6E02" w:rsidRPr="00D66CF2" w:rsidRDefault="005B6E02" w:rsidP="005B6E02">
      <w:pPr>
        <w:rPr>
          <w:rFonts w:ascii="Times New Roman" w:hAnsi="Times New Roman" w:cs="Times New Roman"/>
        </w:rPr>
      </w:pPr>
      <w:r w:rsidRPr="00D66CF2">
        <w:rPr>
          <w:rFonts w:ascii="Times New Roman" w:hAnsi="Times New Roman" w:cs="Times New Roman" w:hint="eastAsia"/>
        </w:rPr>
        <w:t>（</w:t>
      </w:r>
      <w:r w:rsidRPr="00D66CF2">
        <w:rPr>
          <w:rFonts w:ascii="Times New Roman" w:hAnsi="Times New Roman" w:cs="Times New Roman"/>
        </w:rPr>
        <w:t>1</w:t>
      </w:r>
      <w:r w:rsidRPr="00D66CF2">
        <w:rPr>
          <w:rFonts w:ascii="Times New Roman" w:hAnsi="Times New Roman" w:cs="Times New Roman"/>
        </w:rPr>
        <w:t>）</w:t>
      </w:r>
      <w:r w:rsidR="0028623F" w:rsidRPr="00D66CF2">
        <w:rPr>
          <w:rFonts w:ascii="Times New Roman" w:hAnsi="Times New Roman" w:cs="Times New Roman" w:hint="eastAsia"/>
        </w:rPr>
        <w:t>细化确定载荷比、加载时间对疲劳裂纹扩展速率影响</w:t>
      </w:r>
      <w:r w:rsidRPr="00D66CF2">
        <w:rPr>
          <w:rFonts w:ascii="Times New Roman" w:hAnsi="Times New Roman" w:cs="Times New Roman"/>
        </w:rPr>
        <w:t>。</w:t>
      </w:r>
    </w:p>
    <w:p w:rsidR="005B6E02" w:rsidRPr="00D66CF2" w:rsidRDefault="005B6E02" w:rsidP="005B6E02">
      <w:pPr>
        <w:rPr>
          <w:rFonts w:ascii="Times New Roman" w:hAnsi="Times New Roman" w:cs="Times New Roman"/>
        </w:rPr>
      </w:pPr>
      <w:r w:rsidRPr="00D66CF2">
        <w:rPr>
          <w:rFonts w:ascii="Times New Roman" w:hAnsi="Times New Roman" w:cs="Times New Roman" w:hint="eastAsia"/>
        </w:rPr>
        <w:t>（</w:t>
      </w:r>
      <w:r w:rsidRPr="00D66CF2">
        <w:rPr>
          <w:rFonts w:ascii="Times New Roman" w:hAnsi="Times New Roman" w:cs="Times New Roman"/>
        </w:rPr>
        <w:t>2</w:t>
      </w:r>
      <w:r w:rsidRPr="00D66CF2">
        <w:rPr>
          <w:rFonts w:ascii="Times New Roman" w:hAnsi="Times New Roman" w:cs="Times New Roman"/>
        </w:rPr>
        <w:t>）</w:t>
      </w:r>
      <w:r w:rsidR="0028623F" w:rsidRPr="00D66CF2">
        <w:rPr>
          <w:rFonts w:ascii="Times New Roman" w:hAnsi="Times New Roman" w:cs="Times New Roman" w:hint="eastAsia"/>
        </w:rPr>
        <w:t>明确数据模型所依据的数据基础和理论基础</w:t>
      </w:r>
      <w:r w:rsidRPr="00D66CF2">
        <w:rPr>
          <w:rFonts w:ascii="Times New Roman" w:hAnsi="Times New Roman" w:cs="Times New Roman"/>
        </w:rPr>
        <w:t>。</w:t>
      </w:r>
    </w:p>
    <w:p w:rsidR="005B6E02" w:rsidRPr="00D66CF2" w:rsidRDefault="005B6E02" w:rsidP="005B6E02">
      <w:pPr>
        <w:rPr>
          <w:rFonts w:ascii="Times New Roman" w:hAnsi="Times New Roman" w:cs="Times New Roman"/>
        </w:rPr>
      </w:pPr>
      <w:r w:rsidRPr="00D66CF2">
        <w:rPr>
          <w:rFonts w:ascii="Times New Roman" w:hAnsi="Times New Roman" w:cs="Times New Roman" w:hint="eastAsia"/>
        </w:rPr>
        <w:t>（</w:t>
      </w:r>
      <w:r w:rsidRPr="00D66CF2">
        <w:rPr>
          <w:rFonts w:ascii="Times New Roman" w:hAnsi="Times New Roman" w:cs="Times New Roman"/>
        </w:rPr>
        <w:t>3</w:t>
      </w:r>
      <w:r w:rsidRPr="00D66CF2">
        <w:rPr>
          <w:rFonts w:ascii="Times New Roman" w:hAnsi="Times New Roman" w:cs="Times New Roman"/>
        </w:rPr>
        <w:t>）</w:t>
      </w:r>
      <w:r w:rsidR="0028623F" w:rsidRPr="00D66CF2">
        <w:rPr>
          <w:rFonts w:ascii="Times New Roman" w:cs="Times New Roman" w:hint="eastAsia"/>
          <w:szCs w:val="21"/>
        </w:rPr>
        <w:t>明确给出材料疲劳裂纹扩展速率的使用范围</w:t>
      </w:r>
      <w:r w:rsidRPr="00D66CF2">
        <w:rPr>
          <w:rFonts w:ascii="Times New Roman" w:hAnsi="Times New Roman" w:cs="Times New Roman"/>
        </w:rPr>
        <w:t>。</w:t>
      </w:r>
    </w:p>
    <w:p w:rsidR="005B6E02" w:rsidRPr="00D66CF2" w:rsidRDefault="005B6E02" w:rsidP="0028623F">
      <w:pPr>
        <w:rPr>
          <w:rFonts w:ascii="Times New Roman" w:hAnsi="Times New Roman" w:cs="Times New Roman"/>
        </w:rPr>
      </w:pPr>
      <w:r w:rsidRPr="00D66CF2">
        <w:rPr>
          <w:rFonts w:ascii="Times New Roman" w:hAnsi="Times New Roman" w:cs="Times New Roman" w:hint="eastAsia"/>
        </w:rPr>
        <w:t>（</w:t>
      </w:r>
      <w:r w:rsidRPr="00D66CF2">
        <w:rPr>
          <w:rFonts w:ascii="Times New Roman" w:hAnsi="Times New Roman" w:cs="Times New Roman"/>
        </w:rPr>
        <w:t>4</w:t>
      </w:r>
      <w:r w:rsidRPr="00D66CF2">
        <w:rPr>
          <w:rFonts w:ascii="Times New Roman" w:hAnsi="Times New Roman" w:cs="Times New Roman"/>
        </w:rPr>
        <w:t>）</w:t>
      </w:r>
      <w:r w:rsidR="0028623F" w:rsidRPr="00D66CF2">
        <w:rPr>
          <w:rFonts w:ascii="Times New Roman" w:hAnsi="Times New Roman" w:cs="Times New Roman" w:hint="eastAsia"/>
        </w:rPr>
        <w:t>增加开展</w:t>
      </w:r>
      <w:r w:rsidR="005F6864" w:rsidRPr="00D66CF2">
        <w:rPr>
          <w:rFonts w:ascii="Times New Roman" w:hAnsi="Times New Roman" w:cs="Times New Roman" w:hint="eastAsia"/>
        </w:rPr>
        <w:t>国产化金属管道材料试验的有效性说明。</w:t>
      </w:r>
    </w:p>
    <w:p w:rsidR="00DC7176" w:rsidRPr="00D66CF2" w:rsidRDefault="00E007B9">
      <w:pPr>
        <w:rPr>
          <w:rFonts w:ascii="Times New Roman" w:hAnsi="Times New Roman" w:cs="Times New Roman"/>
        </w:rPr>
      </w:pPr>
      <w:r w:rsidRPr="00D66CF2">
        <w:rPr>
          <w:rFonts w:ascii="Times New Roman" w:hAnsi="Times New Roman" w:cs="Times New Roman"/>
        </w:rPr>
        <w:t>2.</w:t>
      </w:r>
      <w:r w:rsidR="005B6E02" w:rsidRPr="00D66CF2">
        <w:rPr>
          <w:rFonts w:ascii="Times New Roman" w:hAnsi="Times New Roman" w:cs="Times New Roman" w:hint="eastAsia"/>
        </w:rPr>
        <w:t>4</w:t>
      </w:r>
      <w:r w:rsidRPr="00D66CF2">
        <w:rPr>
          <w:rFonts w:ascii="Times New Roman" w:hAnsi="Times New Roman" w:cs="Times New Roman"/>
        </w:rPr>
        <w:t>征求意见阶段</w:t>
      </w:r>
    </w:p>
    <w:p w:rsidR="00DC7176" w:rsidRPr="00D66CF2" w:rsidRDefault="0028623F">
      <w:pPr>
        <w:ind w:firstLineChars="200" w:firstLine="480"/>
        <w:rPr>
          <w:rFonts w:ascii="Times New Roman" w:hAnsi="Times New Roman" w:cs="Times New Roman"/>
        </w:rPr>
      </w:pPr>
      <w:r w:rsidRPr="00D66CF2">
        <w:rPr>
          <w:rFonts w:ascii="Times New Roman" w:cs="Times New Roman" w:hint="eastAsia"/>
        </w:rPr>
        <w:t>计划</w:t>
      </w:r>
      <w:r w:rsidRPr="00D66CF2">
        <w:rPr>
          <w:rFonts w:ascii="Times New Roman" w:cs="Times New Roman" w:hint="eastAsia"/>
        </w:rPr>
        <w:t>2021</w:t>
      </w:r>
      <w:r w:rsidR="00442A69" w:rsidRPr="00D66CF2">
        <w:rPr>
          <w:rFonts w:ascii="Times New Roman" w:cs="Times New Roman" w:hint="eastAsia"/>
        </w:rPr>
        <w:t>年</w:t>
      </w:r>
      <w:r w:rsidRPr="00D66CF2">
        <w:rPr>
          <w:rFonts w:ascii="Times New Roman" w:cs="Times New Roman" w:hint="eastAsia"/>
        </w:rPr>
        <w:t>11</w:t>
      </w:r>
      <w:r w:rsidR="00442A69" w:rsidRPr="00D66CF2">
        <w:rPr>
          <w:rFonts w:ascii="Times New Roman" w:cs="Times New Roman" w:hint="eastAsia"/>
        </w:rPr>
        <w:t>月至</w:t>
      </w:r>
      <w:r w:rsidRPr="00D66CF2">
        <w:rPr>
          <w:rFonts w:ascii="Times New Roman" w:cs="Times New Roman" w:hint="eastAsia"/>
        </w:rPr>
        <w:t>2022</w:t>
      </w:r>
      <w:r w:rsidR="00442A69" w:rsidRPr="00D66CF2">
        <w:rPr>
          <w:rFonts w:ascii="Times New Roman" w:cs="Times New Roman" w:hint="eastAsia"/>
        </w:rPr>
        <w:t>年</w:t>
      </w:r>
      <w:r w:rsidRPr="00D66CF2">
        <w:rPr>
          <w:rFonts w:ascii="Times New Roman" w:cs="Times New Roman" w:hint="eastAsia"/>
        </w:rPr>
        <w:t>1</w:t>
      </w:r>
      <w:r w:rsidR="00442A69" w:rsidRPr="00D66CF2">
        <w:rPr>
          <w:rFonts w:ascii="Times New Roman" w:cs="Times New Roman" w:hint="eastAsia"/>
        </w:rPr>
        <w:t>月</w:t>
      </w:r>
      <w:r w:rsidRPr="00D66CF2">
        <w:rPr>
          <w:rFonts w:ascii="Times New Roman" w:cs="Times New Roman" w:hint="eastAsia"/>
        </w:rPr>
        <w:t>进行意见征集</w:t>
      </w:r>
      <w:r w:rsidR="00442A69" w:rsidRPr="00D66CF2">
        <w:rPr>
          <w:rFonts w:ascii="Times New Roman" w:cs="Times New Roman" w:hint="eastAsia"/>
        </w:rPr>
        <w:t>，编制组</w:t>
      </w:r>
      <w:r w:rsidR="005F6864" w:rsidRPr="00D66CF2">
        <w:rPr>
          <w:rFonts w:ascii="Times New Roman" w:cs="Times New Roman" w:hint="eastAsia"/>
        </w:rPr>
        <w:t>后续</w:t>
      </w:r>
      <w:r w:rsidRPr="00D66CF2">
        <w:rPr>
          <w:rFonts w:ascii="Times New Roman" w:cs="Times New Roman" w:hint="eastAsia"/>
        </w:rPr>
        <w:t>将依据</w:t>
      </w:r>
      <w:r w:rsidR="00651B8C" w:rsidRPr="00D66CF2">
        <w:rPr>
          <w:rFonts w:ascii="Times New Roman" w:cs="Times New Roman" w:hint="eastAsia"/>
        </w:rPr>
        <w:t>修改</w:t>
      </w:r>
      <w:r w:rsidRPr="00D66CF2">
        <w:rPr>
          <w:rFonts w:ascii="Times New Roman" w:cs="Times New Roman" w:hint="eastAsia"/>
        </w:rPr>
        <w:t>意见进行修改</w:t>
      </w:r>
      <w:r w:rsidR="00651B8C" w:rsidRPr="00D66CF2">
        <w:rPr>
          <w:rFonts w:ascii="Times New Roman" w:cs="Times New Roman" w:hint="eastAsia"/>
        </w:rPr>
        <w:t>。</w:t>
      </w:r>
    </w:p>
    <w:p w:rsidR="00DC7176" w:rsidRPr="00D66CF2" w:rsidRDefault="00DC7176">
      <w:pPr>
        <w:rPr>
          <w:rFonts w:ascii="Times New Roman" w:hAnsi="Times New Roman" w:cs="Times New Roman"/>
        </w:rPr>
      </w:pPr>
    </w:p>
    <w:p w:rsidR="00DC7176" w:rsidRPr="00D66CF2" w:rsidRDefault="00E007B9">
      <w:pPr>
        <w:rPr>
          <w:rFonts w:ascii="Times New Roman" w:hAnsi="Times New Roman" w:cs="Times New Roman"/>
          <w:b/>
        </w:rPr>
      </w:pPr>
      <w:r w:rsidRPr="00D66CF2">
        <w:rPr>
          <w:rFonts w:ascii="Times New Roman" w:hAnsi="Times New Roman" w:cs="Times New Roman"/>
          <w:b/>
        </w:rPr>
        <w:t>3</w:t>
      </w:r>
      <w:r w:rsidRPr="00D66CF2">
        <w:rPr>
          <w:rFonts w:ascii="Times New Roman" w:cs="Times New Roman"/>
          <w:b/>
        </w:rPr>
        <w:t>、主要参加单位和工作组成员及其所作的工作等</w:t>
      </w:r>
    </w:p>
    <w:p w:rsidR="00DC7176" w:rsidRPr="00D66CF2" w:rsidRDefault="00E007B9">
      <w:pPr>
        <w:ind w:firstLineChars="200" w:firstLine="480"/>
        <w:rPr>
          <w:rFonts w:ascii="Times New Roman" w:hAnsi="Times New Roman" w:cs="Times New Roman"/>
        </w:rPr>
      </w:pPr>
      <w:r w:rsidRPr="00D66CF2">
        <w:rPr>
          <w:rFonts w:ascii="Times New Roman" w:cs="Times New Roman"/>
        </w:rPr>
        <w:t>本标准由上海核工程研究设计院有限公司主编，</w:t>
      </w:r>
      <w:r w:rsidR="009731C1" w:rsidRPr="00D66CF2">
        <w:rPr>
          <w:rFonts w:ascii="Times New Roman" w:cs="Times New Roman" w:hint="eastAsia"/>
        </w:rPr>
        <w:t>暂无其他</w:t>
      </w:r>
      <w:r w:rsidR="00053447" w:rsidRPr="00D66CF2">
        <w:rPr>
          <w:rFonts w:ascii="Times New Roman" w:cs="Times New Roman"/>
        </w:rPr>
        <w:t>单位参编</w:t>
      </w:r>
      <w:r w:rsidR="005F6864" w:rsidRPr="00D66CF2">
        <w:rPr>
          <w:rFonts w:ascii="Times New Roman" w:cs="Times New Roman" w:hint="eastAsia"/>
        </w:rPr>
        <w:t>，征求意见阶段可以接受其他相关机构参与</w:t>
      </w:r>
      <w:r w:rsidR="00053447" w:rsidRPr="00D66CF2">
        <w:rPr>
          <w:rFonts w:ascii="Times New Roman" w:cs="Times New Roman"/>
        </w:rPr>
        <w:t>。</w:t>
      </w:r>
      <w:r w:rsidR="00F57639" w:rsidRPr="00D66CF2">
        <w:rPr>
          <w:rFonts w:ascii="Times New Roman" w:cs="Times New Roman"/>
        </w:rPr>
        <w:t>编制组成员</w:t>
      </w:r>
      <w:r w:rsidRPr="00D66CF2">
        <w:rPr>
          <w:rFonts w:ascii="Times New Roman" w:cs="Times New Roman"/>
        </w:rPr>
        <w:t>见表</w:t>
      </w:r>
      <w:r w:rsidRPr="00D66CF2">
        <w:rPr>
          <w:rFonts w:ascii="Times New Roman" w:hAnsi="Times New Roman" w:cs="Times New Roman"/>
        </w:rPr>
        <w:t>1</w:t>
      </w:r>
      <w:r w:rsidRPr="00D66CF2">
        <w:rPr>
          <w:rFonts w:ascii="Times New Roman" w:cs="Times New Roman"/>
        </w:rPr>
        <w:t>。</w:t>
      </w:r>
    </w:p>
    <w:p w:rsidR="00DC7176" w:rsidRPr="00D66CF2" w:rsidRDefault="00E007B9">
      <w:pPr>
        <w:ind w:firstLineChars="200" w:firstLine="480"/>
        <w:jc w:val="center"/>
        <w:rPr>
          <w:rFonts w:ascii="Times New Roman" w:hAnsi="Times New Roman" w:cs="Times New Roman"/>
        </w:rPr>
      </w:pPr>
      <w:r w:rsidRPr="00D66CF2">
        <w:rPr>
          <w:rFonts w:ascii="Times New Roman" w:cs="Times New Roman"/>
        </w:rPr>
        <w:t>表</w:t>
      </w:r>
      <w:r w:rsidRPr="00D66CF2">
        <w:rPr>
          <w:rFonts w:ascii="Times New Roman" w:hAnsi="Times New Roman" w:cs="Times New Roman"/>
        </w:rPr>
        <w:t>1</w:t>
      </w:r>
      <w:r w:rsidRPr="00D66CF2">
        <w:rPr>
          <w:rFonts w:ascii="Times New Roman" w:cs="Times New Roman"/>
        </w:rPr>
        <w:t>标准编制组成员名单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7"/>
        <w:gridCol w:w="1047"/>
        <w:gridCol w:w="3579"/>
        <w:gridCol w:w="1512"/>
        <w:gridCol w:w="1657"/>
      </w:tblGrid>
      <w:tr w:rsidR="00DC7176" w:rsidRPr="00D66CF2" w:rsidTr="005F6864">
        <w:tc>
          <w:tcPr>
            <w:tcW w:w="427" w:type="pct"/>
          </w:tcPr>
          <w:p w:rsidR="00DC7176" w:rsidRPr="00D66CF2" w:rsidRDefault="00E007B9">
            <w:pPr>
              <w:rPr>
                <w:rFonts w:ascii="Times New Roman" w:hAnsi="Times New Roman" w:cs="Times New Roman"/>
              </w:rPr>
            </w:pPr>
            <w:r w:rsidRPr="00D66CF2">
              <w:rPr>
                <w:rFonts w:ascii="Times New Roman" w:cs="Times New Roman"/>
              </w:rPr>
              <w:t>序号</w:t>
            </w:r>
          </w:p>
        </w:tc>
        <w:tc>
          <w:tcPr>
            <w:tcW w:w="614" w:type="pct"/>
          </w:tcPr>
          <w:p w:rsidR="00DC7176" w:rsidRPr="00D66CF2" w:rsidRDefault="00E007B9">
            <w:pPr>
              <w:rPr>
                <w:rFonts w:ascii="Times New Roman" w:hAnsi="Times New Roman" w:cs="Times New Roman"/>
              </w:rPr>
            </w:pPr>
            <w:r w:rsidRPr="00D66CF2">
              <w:rPr>
                <w:rFonts w:ascii="Times New Roman" w:cs="Times New Roman"/>
              </w:rPr>
              <w:t>姓名</w:t>
            </w:r>
          </w:p>
        </w:tc>
        <w:tc>
          <w:tcPr>
            <w:tcW w:w="2100" w:type="pct"/>
          </w:tcPr>
          <w:p w:rsidR="00DC7176" w:rsidRPr="00D66CF2" w:rsidRDefault="00E007B9">
            <w:pPr>
              <w:rPr>
                <w:rFonts w:ascii="Times New Roman" w:hAnsi="Times New Roman" w:cs="Times New Roman"/>
              </w:rPr>
            </w:pPr>
            <w:r w:rsidRPr="00D66CF2">
              <w:rPr>
                <w:rFonts w:ascii="Times New Roman" w:cs="Times New Roman"/>
              </w:rPr>
              <w:t>单位</w:t>
            </w:r>
          </w:p>
        </w:tc>
        <w:tc>
          <w:tcPr>
            <w:tcW w:w="887" w:type="pct"/>
          </w:tcPr>
          <w:p w:rsidR="00DC7176" w:rsidRPr="00D66CF2" w:rsidRDefault="00E007B9">
            <w:pPr>
              <w:rPr>
                <w:rFonts w:ascii="Times New Roman" w:hAnsi="Times New Roman" w:cs="Times New Roman"/>
              </w:rPr>
            </w:pPr>
            <w:r w:rsidRPr="00D66CF2">
              <w:rPr>
                <w:rFonts w:ascii="Times New Roman" w:cs="Times New Roman"/>
              </w:rPr>
              <w:t>职务</w:t>
            </w:r>
            <w:r w:rsidRPr="00D66CF2">
              <w:rPr>
                <w:rFonts w:ascii="Times New Roman" w:hAnsi="Times New Roman" w:cs="Times New Roman"/>
              </w:rPr>
              <w:t>/</w:t>
            </w:r>
            <w:r w:rsidRPr="00D66CF2">
              <w:rPr>
                <w:rFonts w:ascii="Times New Roman" w:cs="Times New Roman"/>
              </w:rPr>
              <w:t>职称</w:t>
            </w:r>
          </w:p>
        </w:tc>
        <w:tc>
          <w:tcPr>
            <w:tcW w:w="972" w:type="pct"/>
          </w:tcPr>
          <w:p w:rsidR="00DC7176" w:rsidRPr="00D66CF2" w:rsidRDefault="00E007B9">
            <w:pPr>
              <w:rPr>
                <w:rFonts w:ascii="Times New Roman" w:hAnsi="Times New Roman" w:cs="Times New Roman"/>
              </w:rPr>
            </w:pPr>
            <w:r w:rsidRPr="00D66CF2">
              <w:rPr>
                <w:rFonts w:ascii="Times New Roman" w:cs="Times New Roman"/>
              </w:rPr>
              <w:t>负责编写内容</w:t>
            </w:r>
          </w:p>
        </w:tc>
      </w:tr>
      <w:tr w:rsidR="009731C1" w:rsidRPr="00D66CF2" w:rsidTr="005F6864">
        <w:tc>
          <w:tcPr>
            <w:tcW w:w="427" w:type="pct"/>
          </w:tcPr>
          <w:p w:rsidR="009731C1" w:rsidRPr="00D66CF2" w:rsidRDefault="009731C1">
            <w:pPr>
              <w:rPr>
                <w:rFonts w:ascii="Times New Roman" w:hAnsi="Times New Roman" w:cs="Times New Roman"/>
              </w:rPr>
            </w:pPr>
            <w:r w:rsidRPr="00D66CF2">
              <w:rPr>
                <w:rFonts w:ascii="Times New Roman" w:hAnsi="Times New Roman" w:cs="Times New Roman"/>
              </w:rPr>
              <w:t>1</w:t>
            </w:r>
          </w:p>
        </w:tc>
        <w:tc>
          <w:tcPr>
            <w:tcW w:w="614" w:type="pct"/>
            <w:vAlign w:val="center"/>
          </w:tcPr>
          <w:p w:rsidR="009731C1" w:rsidRPr="00D66CF2" w:rsidRDefault="009731C1" w:rsidP="009731C1">
            <w:r w:rsidRPr="00D66CF2">
              <w:rPr>
                <w:rFonts w:hint="eastAsia"/>
              </w:rPr>
              <w:t>梁兵兵</w:t>
            </w:r>
          </w:p>
        </w:tc>
        <w:tc>
          <w:tcPr>
            <w:tcW w:w="2100" w:type="pct"/>
          </w:tcPr>
          <w:p w:rsidR="009731C1" w:rsidRPr="00D66CF2" w:rsidRDefault="009731C1" w:rsidP="00ED7455">
            <w:pPr>
              <w:rPr>
                <w:rFonts w:ascii="Times New Roman" w:hAnsi="Times New Roman" w:cs="Times New Roman"/>
              </w:rPr>
            </w:pPr>
            <w:r w:rsidRPr="00D66CF2">
              <w:rPr>
                <w:rFonts w:ascii="Times New Roman" w:cs="Times New Roman"/>
              </w:rPr>
              <w:t>上海核工程研究设计院有限公司</w:t>
            </w:r>
          </w:p>
        </w:tc>
        <w:tc>
          <w:tcPr>
            <w:tcW w:w="887" w:type="pct"/>
          </w:tcPr>
          <w:p w:rsidR="009731C1" w:rsidRPr="00D66CF2" w:rsidRDefault="009731C1" w:rsidP="00ED7455">
            <w:pPr>
              <w:rPr>
                <w:rFonts w:ascii="Times New Roman" w:hAnsi="Times New Roman" w:cs="Times New Roman"/>
              </w:rPr>
            </w:pPr>
            <w:r w:rsidRPr="00D66CF2">
              <w:rPr>
                <w:rFonts w:ascii="Times New Roman" w:cs="Times New Roman" w:hint="eastAsia"/>
              </w:rPr>
              <w:t>研究员级</w:t>
            </w:r>
            <w:r w:rsidRPr="00D66CF2">
              <w:rPr>
                <w:rFonts w:ascii="Times New Roman" w:cs="Times New Roman"/>
              </w:rPr>
              <w:t>高</w:t>
            </w:r>
            <w:r w:rsidRPr="00D66CF2">
              <w:rPr>
                <w:rFonts w:ascii="Times New Roman" w:cs="Times New Roman"/>
              </w:rPr>
              <w:lastRenderedPageBreak/>
              <w:t>级工程师</w:t>
            </w:r>
          </w:p>
        </w:tc>
        <w:tc>
          <w:tcPr>
            <w:tcW w:w="972" w:type="pct"/>
          </w:tcPr>
          <w:p w:rsidR="009731C1" w:rsidRPr="00D66CF2" w:rsidRDefault="009731C1">
            <w:pPr>
              <w:rPr>
                <w:rFonts w:ascii="Times New Roman" w:hAnsi="Times New Roman" w:cs="Times New Roman"/>
              </w:rPr>
            </w:pPr>
            <w:r w:rsidRPr="00D66CF2">
              <w:rPr>
                <w:rFonts w:ascii="Times New Roman" w:cs="Times New Roman"/>
              </w:rPr>
              <w:lastRenderedPageBreak/>
              <w:t>全文（审核）</w:t>
            </w:r>
          </w:p>
        </w:tc>
      </w:tr>
      <w:tr w:rsidR="009731C1" w:rsidRPr="00D66CF2" w:rsidTr="005F6864">
        <w:tc>
          <w:tcPr>
            <w:tcW w:w="427" w:type="pct"/>
          </w:tcPr>
          <w:p w:rsidR="009731C1" w:rsidRPr="00D66CF2" w:rsidRDefault="009731C1">
            <w:pPr>
              <w:rPr>
                <w:rFonts w:ascii="Times New Roman" w:hAnsi="Times New Roman" w:cs="Times New Roman"/>
              </w:rPr>
            </w:pPr>
            <w:r w:rsidRPr="00D66CF2">
              <w:rPr>
                <w:rFonts w:ascii="Times New Roman" w:hAnsi="Times New Roman" w:cs="Times New Roman"/>
              </w:rPr>
              <w:lastRenderedPageBreak/>
              <w:t>2</w:t>
            </w:r>
          </w:p>
        </w:tc>
        <w:tc>
          <w:tcPr>
            <w:tcW w:w="614" w:type="pct"/>
            <w:vAlign w:val="center"/>
          </w:tcPr>
          <w:p w:rsidR="009731C1" w:rsidRPr="00D66CF2" w:rsidRDefault="009731C1" w:rsidP="009731C1">
            <w:r w:rsidRPr="00D66CF2">
              <w:rPr>
                <w:rFonts w:hint="eastAsia"/>
              </w:rPr>
              <w:t>张旭2</w:t>
            </w:r>
          </w:p>
        </w:tc>
        <w:tc>
          <w:tcPr>
            <w:tcW w:w="2100" w:type="pct"/>
          </w:tcPr>
          <w:p w:rsidR="009731C1" w:rsidRPr="00D66CF2" w:rsidRDefault="009731C1" w:rsidP="00ED7455">
            <w:pPr>
              <w:rPr>
                <w:rFonts w:ascii="Times New Roman" w:hAnsi="Times New Roman" w:cs="Times New Roman"/>
              </w:rPr>
            </w:pPr>
            <w:r w:rsidRPr="00D66CF2">
              <w:rPr>
                <w:rFonts w:ascii="Times New Roman" w:cs="Times New Roman"/>
              </w:rPr>
              <w:t>上海核工程研究设计院有限公司</w:t>
            </w:r>
          </w:p>
        </w:tc>
        <w:tc>
          <w:tcPr>
            <w:tcW w:w="887" w:type="pct"/>
          </w:tcPr>
          <w:p w:rsidR="00CE73F3" w:rsidRDefault="009731C1">
            <w:pPr>
              <w:jc w:val="center"/>
              <w:rPr>
                <w:rFonts w:ascii="Times New Roman" w:hAnsi="Times New Roman" w:cs="Times New Roman"/>
              </w:rPr>
            </w:pPr>
            <w:r w:rsidRPr="00D66CF2">
              <w:rPr>
                <w:rFonts w:ascii="Times New Roman" w:cs="Times New Roman"/>
              </w:rPr>
              <w:t>工程师</w:t>
            </w:r>
          </w:p>
        </w:tc>
        <w:tc>
          <w:tcPr>
            <w:tcW w:w="972" w:type="pct"/>
          </w:tcPr>
          <w:p w:rsidR="009731C1" w:rsidRPr="00D66CF2" w:rsidRDefault="009731C1" w:rsidP="008F0203">
            <w:pPr>
              <w:rPr>
                <w:rFonts w:ascii="Times New Roman" w:hAnsi="Times New Roman" w:cs="Times New Roman"/>
              </w:rPr>
            </w:pPr>
            <w:r w:rsidRPr="00D66CF2">
              <w:rPr>
                <w:rFonts w:ascii="Times New Roman" w:cs="Times New Roman"/>
              </w:rPr>
              <w:t>全文（审核）</w:t>
            </w:r>
          </w:p>
        </w:tc>
      </w:tr>
      <w:tr w:rsidR="009731C1" w:rsidRPr="00D66CF2" w:rsidTr="005F6864">
        <w:tc>
          <w:tcPr>
            <w:tcW w:w="427" w:type="pct"/>
          </w:tcPr>
          <w:p w:rsidR="009731C1" w:rsidRPr="00D66CF2" w:rsidRDefault="009731C1">
            <w:pPr>
              <w:rPr>
                <w:rFonts w:ascii="Times New Roman" w:hAnsi="Times New Roman" w:cs="Times New Roman"/>
              </w:rPr>
            </w:pPr>
            <w:r w:rsidRPr="00D66CF2">
              <w:rPr>
                <w:rFonts w:ascii="Times New Roman" w:hAnsi="Times New Roman" w:cs="Times New Roman"/>
              </w:rPr>
              <w:t>3</w:t>
            </w:r>
          </w:p>
        </w:tc>
        <w:tc>
          <w:tcPr>
            <w:tcW w:w="614" w:type="pct"/>
            <w:vAlign w:val="center"/>
          </w:tcPr>
          <w:p w:rsidR="009731C1" w:rsidRPr="00D66CF2" w:rsidRDefault="009731C1" w:rsidP="009731C1">
            <w:r w:rsidRPr="00D66CF2">
              <w:rPr>
                <w:rFonts w:hint="eastAsia"/>
              </w:rPr>
              <w:t>殷海峰</w:t>
            </w:r>
          </w:p>
        </w:tc>
        <w:tc>
          <w:tcPr>
            <w:tcW w:w="2100" w:type="pct"/>
          </w:tcPr>
          <w:p w:rsidR="009731C1" w:rsidRPr="00D66CF2" w:rsidRDefault="009731C1" w:rsidP="00ED7455">
            <w:pPr>
              <w:rPr>
                <w:rFonts w:ascii="Times New Roman" w:hAnsi="Times New Roman" w:cs="Times New Roman"/>
              </w:rPr>
            </w:pPr>
            <w:r w:rsidRPr="00D66CF2">
              <w:rPr>
                <w:rFonts w:ascii="Times New Roman" w:cs="Times New Roman"/>
              </w:rPr>
              <w:t>上海核工程研究设计院有限公司</w:t>
            </w:r>
          </w:p>
        </w:tc>
        <w:tc>
          <w:tcPr>
            <w:tcW w:w="887" w:type="pct"/>
          </w:tcPr>
          <w:p w:rsidR="009731C1" w:rsidRPr="00D66CF2" w:rsidRDefault="009731C1" w:rsidP="00ED7455">
            <w:pPr>
              <w:rPr>
                <w:rFonts w:ascii="Times New Roman" w:hAnsi="Times New Roman" w:cs="Times New Roman"/>
              </w:rPr>
            </w:pPr>
            <w:r w:rsidRPr="00D66CF2">
              <w:rPr>
                <w:rFonts w:ascii="Times New Roman" w:cs="Times New Roman"/>
              </w:rPr>
              <w:t>高级工程师</w:t>
            </w:r>
          </w:p>
        </w:tc>
        <w:tc>
          <w:tcPr>
            <w:tcW w:w="972" w:type="pct"/>
          </w:tcPr>
          <w:p w:rsidR="009731C1" w:rsidRPr="00D66CF2" w:rsidRDefault="009731C1" w:rsidP="008F0203">
            <w:pPr>
              <w:rPr>
                <w:rFonts w:ascii="Times New Roman" w:hAnsi="Times New Roman" w:cs="Times New Roman"/>
              </w:rPr>
            </w:pPr>
            <w:r w:rsidRPr="00D66CF2">
              <w:rPr>
                <w:rFonts w:ascii="Times New Roman" w:cs="Times New Roman"/>
              </w:rPr>
              <w:t>全文（</w:t>
            </w:r>
            <w:r w:rsidRPr="00D66CF2">
              <w:rPr>
                <w:rFonts w:ascii="Times New Roman" w:cs="Times New Roman" w:hint="eastAsia"/>
              </w:rPr>
              <w:t>校</w:t>
            </w:r>
            <w:r w:rsidRPr="00D66CF2">
              <w:rPr>
                <w:rFonts w:ascii="Times New Roman" w:cs="Times New Roman"/>
              </w:rPr>
              <w:t>核）</w:t>
            </w:r>
          </w:p>
        </w:tc>
      </w:tr>
      <w:tr w:rsidR="005F6864" w:rsidRPr="00D66CF2" w:rsidTr="005F6864">
        <w:tc>
          <w:tcPr>
            <w:tcW w:w="427" w:type="pct"/>
          </w:tcPr>
          <w:p w:rsidR="005F6864" w:rsidRPr="00D66CF2" w:rsidRDefault="005F6864">
            <w:pPr>
              <w:rPr>
                <w:rFonts w:ascii="Times New Roman" w:hAnsi="Times New Roman" w:cs="Times New Roman"/>
              </w:rPr>
            </w:pPr>
            <w:r w:rsidRPr="00D66CF2">
              <w:rPr>
                <w:rFonts w:ascii="Times New Roman" w:hAnsi="Times New Roman" w:cs="Times New Roman"/>
              </w:rPr>
              <w:t>4</w:t>
            </w:r>
          </w:p>
        </w:tc>
        <w:tc>
          <w:tcPr>
            <w:tcW w:w="614" w:type="pct"/>
            <w:vAlign w:val="center"/>
          </w:tcPr>
          <w:p w:rsidR="005F6864" w:rsidRPr="00D66CF2" w:rsidRDefault="005F6864" w:rsidP="00B170EF">
            <w:r w:rsidRPr="00D66CF2">
              <w:rPr>
                <w:rFonts w:hint="eastAsia"/>
              </w:rPr>
              <w:t>陈杰</w:t>
            </w:r>
          </w:p>
        </w:tc>
        <w:tc>
          <w:tcPr>
            <w:tcW w:w="2100" w:type="pct"/>
          </w:tcPr>
          <w:p w:rsidR="005F6864" w:rsidRPr="00D66CF2" w:rsidRDefault="005F6864" w:rsidP="00B170EF">
            <w:r w:rsidRPr="00D66CF2">
              <w:rPr>
                <w:rFonts w:ascii="Times New Roman" w:cs="Times New Roman"/>
              </w:rPr>
              <w:t>上海核工程研究设计院有限公司</w:t>
            </w:r>
          </w:p>
        </w:tc>
        <w:tc>
          <w:tcPr>
            <w:tcW w:w="887" w:type="pct"/>
          </w:tcPr>
          <w:p w:rsidR="005F6864" w:rsidRPr="00D66CF2" w:rsidRDefault="005F6864" w:rsidP="00B170EF">
            <w:pPr>
              <w:jc w:val="center"/>
            </w:pPr>
            <w:r w:rsidRPr="00D66CF2">
              <w:rPr>
                <w:rFonts w:ascii="Times New Roman" w:cs="Times New Roman"/>
              </w:rPr>
              <w:t>工程师</w:t>
            </w:r>
          </w:p>
        </w:tc>
        <w:tc>
          <w:tcPr>
            <w:tcW w:w="972" w:type="pct"/>
          </w:tcPr>
          <w:p w:rsidR="005F6864" w:rsidRPr="00D66CF2" w:rsidRDefault="005F6864" w:rsidP="008F0203">
            <w:pPr>
              <w:rPr>
                <w:rFonts w:ascii="Times New Roman" w:hAnsi="Times New Roman" w:cs="Times New Roman"/>
              </w:rPr>
            </w:pPr>
            <w:r w:rsidRPr="00D66CF2">
              <w:rPr>
                <w:rFonts w:ascii="Times New Roman" w:cs="Times New Roman"/>
              </w:rPr>
              <w:t>全文（编制）</w:t>
            </w:r>
          </w:p>
        </w:tc>
      </w:tr>
      <w:tr w:rsidR="005F6864" w:rsidRPr="00D66CF2" w:rsidTr="005F6864">
        <w:tc>
          <w:tcPr>
            <w:tcW w:w="427" w:type="pct"/>
          </w:tcPr>
          <w:p w:rsidR="005F6864" w:rsidRPr="00D66CF2" w:rsidRDefault="005F6864">
            <w:pPr>
              <w:rPr>
                <w:rFonts w:ascii="Times New Roman" w:hAnsi="Times New Roman" w:cs="Times New Roman"/>
              </w:rPr>
            </w:pPr>
            <w:r w:rsidRPr="00D66CF2">
              <w:rPr>
                <w:rFonts w:ascii="Times New Roman" w:hAnsi="Times New Roman" w:cs="Times New Roman"/>
              </w:rPr>
              <w:t>5</w:t>
            </w:r>
          </w:p>
        </w:tc>
        <w:tc>
          <w:tcPr>
            <w:tcW w:w="614" w:type="pct"/>
            <w:vAlign w:val="center"/>
          </w:tcPr>
          <w:p w:rsidR="005F6864" w:rsidRPr="00D66CF2" w:rsidRDefault="005F6864" w:rsidP="00B170EF">
            <w:r w:rsidRPr="00D66CF2">
              <w:rPr>
                <w:rFonts w:hint="eastAsia"/>
              </w:rPr>
              <w:t>张旭3</w:t>
            </w:r>
          </w:p>
        </w:tc>
        <w:tc>
          <w:tcPr>
            <w:tcW w:w="2100" w:type="pct"/>
          </w:tcPr>
          <w:p w:rsidR="005F6864" w:rsidRPr="00D66CF2" w:rsidRDefault="005F6864" w:rsidP="00B170EF">
            <w:pPr>
              <w:rPr>
                <w:rFonts w:ascii="Times New Roman" w:hAnsi="Times New Roman" w:cs="Times New Roman"/>
              </w:rPr>
            </w:pPr>
            <w:r w:rsidRPr="00D66CF2">
              <w:rPr>
                <w:rFonts w:ascii="Times New Roman" w:cs="Times New Roman"/>
              </w:rPr>
              <w:t>上海核工程研究设计院有限公司</w:t>
            </w:r>
          </w:p>
        </w:tc>
        <w:tc>
          <w:tcPr>
            <w:tcW w:w="887" w:type="pct"/>
          </w:tcPr>
          <w:p w:rsidR="005F6864" w:rsidRPr="00D66CF2" w:rsidRDefault="005F6864" w:rsidP="00B170EF">
            <w:pPr>
              <w:jc w:val="center"/>
            </w:pPr>
            <w:r w:rsidRPr="00D66CF2">
              <w:rPr>
                <w:rFonts w:ascii="Times New Roman" w:cs="Times New Roman"/>
              </w:rPr>
              <w:t>工程师</w:t>
            </w:r>
          </w:p>
        </w:tc>
        <w:tc>
          <w:tcPr>
            <w:tcW w:w="972" w:type="pct"/>
          </w:tcPr>
          <w:p w:rsidR="005F6864" w:rsidRPr="00D66CF2" w:rsidRDefault="005F6864" w:rsidP="00EF18B2">
            <w:pPr>
              <w:rPr>
                <w:rFonts w:ascii="Times New Roman" w:hAnsi="Times New Roman" w:cs="Times New Roman"/>
              </w:rPr>
            </w:pPr>
            <w:r w:rsidRPr="00D66CF2">
              <w:rPr>
                <w:rFonts w:ascii="Times New Roman" w:cs="Times New Roman"/>
              </w:rPr>
              <w:t>全文（编制）</w:t>
            </w:r>
          </w:p>
        </w:tc>
      </w:tr>
      <w:tr w:rsidR="005F6864" w:rsidRPr="00D66CF2" w:rsidTr="005F6864">
        <w:tc>
          <w:tcPr>
            <w:tcW w:w="427" w:type="pct"/>
          </w:tcPr>
          <w:p w:rsidR="005F6864" w:rsidRPr="00D66CF2" w:rsidRDefault="005F6864">
            <w:pPr>
              <w:rPr>
                <w:rFonts w:ascii="Times New Roman" w:hAnsi="Times New Roman" w:cs="Times New Roman"/>
              </w:rPr>
            </w:pPr>
            <w:r w:rsidRPr="00D66CF2">
              <w:rPr>
                <w:rFonts w:ascii="Times New Roman" w:hAnsi="Times New Roman" w:cs="Times New Roman" w:hint="eastAsia"/>
              </w:rPr>
              <w:t>6</w:t>
            </w:r>
          </w:p>
        </w:tc>
        <w:tc>
          <w:tcPr>
            <w:tcW w:w="614" w:type="pct"/>
            <w:vAlign w:val="center"/>
          </w:tcPr>
          <w:p w:rsidR="005F6864" w:rsidRPr="00D66CF2" w:rsidRDefault="005F6864" w:rsidP="00B170EF">
            <w:r w:rsidRPr="00D66CF2">
              <w:rPr>
                <w:rFonts w:hint="eastAsia"/>
              </w:rPr>
              <w:t>袁新宇</w:t>
            </w:r>
          </w:p>
        </w:tc>
        <w:tc>
          <w:tcPr>
            <w:tcW w:w="2100" w:type="pct"/>
          </w:tcPr>
          <w:p w:rsidR="005F6864" w:rsidRPr="00D66CF2" w:rsidRDefault="005F6864" w:rsidP="00B170EF">
            <w:pPr>
              <w:rPr>
                <w:rFonts w:ascii="Times New Roman" w:hAnsi="Times New Roman" w:cs="Times New Roman"/>
              </w:rPr>
            </w:pPr>
            <w:r w:rsidRPr="00D66CF2">
              <w:rPr>
                <w:rFonts w:ascii="Times New Roman" w:cs="Times New Roman"/>
              </w:rPr>
              <w:t>上海核工程研究设计院有限公司</w:t>
            </w:r>
          </w:p>
        </w:tc>
        <w:tc>
          <w:tcPr>
            <w:tcW w:w="887" w:type="pct"/>
          </w:tcPr>
          <w:p w:rsidR="005F6864" w:rsidRPr="00D66CF2" w:rsidRDefault="005F6864" w:rsidP="00B170EF">
            <w:pPr>
              <w:jc w:val="center"/>
            </w:pPr>
            <w:r w:rsidRPr="00D66CF2">
              <w:rPr>
                <w:rFonts w:ascii="Times New Roman" w:cs="Times New Roman"/>
              </w:rPr>
              <w:t>工程师</w:t>
            </w:r>
          </w:p>
        </w:tc>
        <w:tc>
          <w:tcPr>
            <w:tcW w:w="972" w:type="pct"/>
          </w:tcPr>
          <w:p w:rsidR="005F6864" w:rsidRPr="00D66CF2" w:rsidRDefault="005F6864">
            <w:pPr>
              <w:rPr>
                <w:rFonts w:ascii="Times New Roman" w:hAnsi="Times New Roman" w:cs="Times New Roman"/>
              </w:rPr>
            </w:pPr>
            <w:r w:rsidRPr="00D66CF2">
              <w:rPr>
                <w:rFonts w:ascii="Times New Roman" w:cs="Times New Roman"/>
              </w:rPr>
              <w:t>全文（</w:t>
            </w:r>
            <w:r w:rsidRPr="00D66CF2">
              <w:rPr>
                <w:rFonts w:ascii="Times New Roman" w:cs="Times New Roman" w:hint="eastAsia"/>
              </w:rPr>
              <w:t>参编</w:t>
            </w:r>
            <w:r w:rsidRPr="00D66CF2">
              <w:rPr>
                <w:rFonts w:ascii="Times New Roman" w:cs="Times New Roman"/>
              </w:rPr>
              <w:t>）</w:t>
            </w:r>
          </w:p>
        </w:tc>
      </w:tr>
      <w:tr w:rsidR="005F6864" w:rsidRPr="00D66CF2" w:rsidTr="005F6864">
        <w:tc>
          <w:tcPr>
            <w:tcW w:w="427" w:type="pct"/>
          </w:tcPr>
          <w:p w:rsidR="005F6864" w:rsidRPr="00D66CF2" w:rsidRDefault="005F6864">
            <w:pPr>
              <w:rPr>
                <w:rFonts w:ascii="Times New Roman" w:hAnsi="Times New Roman" w:cs="Times New Roman"/>
              </w:rPr>
            </w:pPr>
            <w:r w:rsidRPr="00D66CF2">
              <w:rPr>
                <w:rFonts w:ascii="Times New Roman" w:hAnsi="Times New Roman" w:cs="Times New Roman" w:hint="eastAsia"/>
              </w:rPr>
              <w:t>7</w:t>
            </w:r>
          </w:p>
        </w:tc>
        <w:tc>
          <w:tcPr>
            <w:tcW w:w="614" w:type="pct"/>
            <w:vAlign w:val="center"/>
          </w:tcPr>
          <w:p w:rsidR="005F6864" w:rsidRPr="00D66CF2" w:rsidRDefault="005F6864" w:rsidP="00B170EF">
            <w:r w:rsidRPr="00D66CF2">
              <w:rPr>
                <w:rFonts w:hint="eastAsia"/>
              </w:rPr>
              <w:t>戴扬</w:t>
            </w:r>
          </w:p>
        </w:tc>
        <w:tc>
          <w:tcPr>
            <w:tcW w:w="2100" w:type="pct"/>
          </w:tcPr>
          <w:p w:rsidR="005F6864" w:rsidRPr="00D66CF2" w:rsidRDefault="005F6864" w:rsidP="00B170EF">
            <w:r w:rsidRPr="00D66CF2">
              <w:rPr>
                <w:rFonts w:ascii="Times New Roman" w:cs="Times New Roman"/>
              </w:rPr>
              <w:t>上海核工程研究设计院有限公司</w:t>
            </w:r>
          </w:p>
        </w:tc>
        <w:tc>
          <w:tcPr>
            <w:tcW w:w="887" w:type="pct"/>
          </w:tcPr>
          <w:p w:rsidR="005F6864" w:rsidRPr="00D66CF2" w:rsidRDefault="005F6864" w:rsidP="00B170EF">
            <w:pPr>
              <w:jc w:val="center"/>
            </w:pPr>
            <w:r w:rsidRPr="00D66CF2">
              <w:rPr>
                <w:rFonts w:ascii="Times New Roman" w:cs="Times New Roman"/>
              </w:rPr>
              <w:t>工程师</w:t>
            </w:r>
          </w:p>
        </w:tc>
        <w:tc>
          <w:tcPr>
            <w:tcW w:w="972" w:type="pct"/>
          </w:tcPr>
          <w:p w:rsidR="005F6864" w:rsidRPr="00D66CF2" w:rsidRDefault="005F6864">
            <w:pPr>
              <w:rPr>
                <w:rFonts w:ascii="Times New Roman" w:hAnsi="Times New Roman" w:cs="Times New Roman"/>
              </w:rPr>
            </w:pPr>
            <w:r w:rsidRPr="00D66CF2">
              <w:rPr>
                <w:rFonts w:ascii="Times New Roman" w:cs="Times New Roman"/>
              </w:rPr>
              <w:t>全文（</w:t>
            </w:r>
            <w:r w:rsidRPr="00D66CF2">
              <w:rPr>
                <w:rFonts w:ascii="Times New Roman" w:cs="Times New Roman" w:hint="eastAsia"/>
              </w:rPr>
              <w:t>参编</w:t>
            </w:r>
            <w:r w:rsidRPr="00D66CF2">
              <w:rPr>
                <w:rFonts w:ascii="Times New Roman" w:cs="Times New Roman"/>
              </w:rPr>
              <w:t>）</w:t>
            </w:r>
          </w:p>
        </w:tc>
      </w:tr>
      <w:tr w:rsidR="005F6864" w:rsidRPr="00D66CF2" w:rsidTr="005F6864">
        <w:tc>
          <w:tcPr>
            <w:tcW w:w="427" w:type="pct"/>
          </w:tcPr>
          <w:p w:rsidR="005F6864" w:rsidRPr="00D66CF2" w:rsidRDefault="005F6864">
            <w:pPr>
              <w:rPr>
                <w:rFonts w:ascii="Times New Roman" w:hAnsi="Times New Roman" w:cs="Times New Roman"/>
              </w:rPr>
            </w:pPr>
            <w:r w:rsidRPr="00D66CF2">
              <w:rPr>
                <w:rFonts w:ascii="Times New Roman" w:hAnsi="Times New Roman" w:cs="Times New Roman" w:hint="eastAsia"/>
              </w:rPr>
              <w:t>8</w:t>
            </w:r>
          </w:p>
        </w:tc>
        <w:tc>
          <w:tcPr>
            <w:tcW w:w="614" w:type="pct"/>
            <w:vAlign w:val="center"/>
          </w:tcPr>
          <w:p w:rsidR="005F6864" w:rsidRPr="00D66CF2" w:rsidRDefault="005F6864" w:rsidP="00B170EF">
            <w:r w:rsidRPr="00D66CF2">
              <w:rPr>
                <w:rFonts w:hint="eastAsia"/>
              </w:rPr>
              <w:t>陈轩</w:t>
            </w:r>
          </w:p>
        </w:tc>
        <w:tc>
          <w:tcPr>
            <w:tcW w:w="2100" w:type="pct"/>
          </w:tcPr>
          <w:p w:rsidR="005F6864" w:rsidRPr="00D66CF2" w:rsidRDefault="005F6864" w:rsidP="00B170EF">
            <w:r w:rsidRPr="00D66CF2">
              <w:rPr>
                <w:rFonts w:ascii="Times New Roman" w:cs="Times New Roman"/>
              </w:rPr>
              <w:t>上海核工程研究设计院有限公司</w:t>
            </w:r>
          </w:p>
        </w:tc>
        <w:tc>
          <w:tcPr>
            <w:tcW w:w="887" w:type="pct"/>
          </w:tcPr>
          <w:p w:rsidR="005F6864" w:rsidRPr="00D66CF2" w:rsidRDefault="005F6864" w:rsidP="00B170EF">
            <w:pPr>
              <w:jc w:val="center"/>
            </w:pPr>
            <w:r w:rsidRPr="00D66CF2">
              <w:rPr>
                <w:rFonts w:ascii="Times New Roman" w:cs="Times New Roman"/>
              </w:rPr>
              <w:t>工程师</w:t>
            </w:r>
          </w:p>
        </w:tc>
        <w:tc>
          <w:tcPr>
            <w:tcW w:w="972" w:type="pct"/>
          </w:tcPr>
          <w:p w:rsidR="005F6864" w:rsidRPr="00D66CF2" w:rsidRDefault="005F6864">
            <w:pPr>
              <w:rPr>
                <w:rFonts w:ascii="Times New Roman" w:hAnsi="Times New Roman" w:cs="Times New Roman"/>
              </w:rPr>
            </w:pPr>
            <w:r w:rsidRPr="00D66CF2">
              <w:rPr>
                <w:rFonts w:ascii="Times New Roman" w:cs="Times New Roman"/>
              </w:rPr>
              <w:t>全文（</w:t>
            </w:r>
            <w:r w:rsidRPr="00D66CF2">
              <w:rPr>
                <w:rFonts w:ascii="Times New Roman" w:cs="Times New Roman" w:hint="eastAsia"/>
              </w:rPr>
              <w:t>参编</w:t>
            </w:r>
            <w:r w:rsidRPr="00D66CF2">
              <w:rPr>
                <w:rFonts w:ascii="Times New Roman" w:cs="Times New Roman"/>
              </w:rPr>
              <w:t>）</w:t>
            </w:r>
          </w:p>
        </w:tc>
      </w:tr>
      <w:tr w:rsidR="005F6864" w:rsidRPr="00D66CF2" w:rsidTr="005F6864">
        <w:tc>
          <w:tcPr>
            <w:tcW w:w="427" w:type="pct"/>
          </w:tcPr>
          <w:p w:rsidR="005F6864" w:rsidRPr="00D66CF2" w:rsidRDefault="005F6864">
            <w:pPr>
              <w:rPr>
                <w:rFonts w:ascii="Times New Roman" w:hAnsi="Times New Roman" w:cs="Times New Roman"/>
              </w:rPr>
            </w:pPr>
            <w:r w:rsidRPr="00D66CF2">
              <w:rPr>
                <w:rFonts w:ascii="Times New Roman" w:hAnsi="Times New Roman" w:cs="Times New Roman" w:hint="eastAsia"/>
              </w:rPr>
              <w:t>9</w:t>
            </w:r>
          </w:p>
        </w:tc>
        <w:tc>
          <w:tcPr>
            <w:tcW w:w="614" w:type="pct"/>
            <w:vAlign w:val="center"/>
          </w:tcPr>
          <w:p w:rsidR="005F6864" w:rsidRPr="00D66CF2" w:rsidRDefault="005F6864" w:rsidP="00B170EF">
            <w:proofErr w:type="gramStart"/>
            <w:r w:rsidRPr="00D66CF2">
              <w:rPr>
                <w:rFonts w:hint="eastAsia"/>
              </w:rPr>
              <w:t>秦洁</w:t>
            </w:r>
            <w:proofErr w:type="gramEnd"/>
          </w:p>
        </w:tc>
        <w:tc>
          <w:tcPr>
            <w:tcW w:w="2100" w:type="pct"/>
          </w:tcPr>
          <w:p w:rsidR="005F6864" w:rsidRPr="00D66CF2" w:rsidRDefault="005F6864" w:rsidP="00B170EF">
            <w:pPr>
              <w:rPr>
                <w:rFonts w:ascii="Times New Roman" w:hAnsi="Times New Roman" w:cs="Times New Roman"/>
              </w:rPr>
            </w:pPr>
            <w:r w:rsidRPr="00D66CF2">
              <w:rPr>
                <w:rFonts w:ascii="Times New Roman" w:cs="Times New Roman"/>
              </w:rPr>
              <w:t>上海核工程研究设计院有限公司</w:t>
            </w:r>
          </w:p>
        </w:tc>
        <w:tc>
          <w:tcPr>
            <w:tcW w:w="887" w:type="pct"/>
          </w:tcPr>
          <w:p w:rsidR="005F6864" w:rsidRPr="00D66CF2" w:rsidRDefault="005F6864" w:rsidP="00B170EF">
            <w:pPr>
              <w:jc w:val="center"/>
            </w:pPr>
            <w:r w:rsidRPr="00D66CF2">
              <w:rPr>
                <w:rFonts w:ascii="Times New Roman" w:cs="Times New Roman"/>
              </w:rPr>
              <w:t>高级工程师</w:t>
            </w:r>
          </w:p>
        </w:tc>
        <w:tc>
          <w:tcPr>
            <w:tcW w:w="972" w:type="pct"/>
          </w:tcPr>
          <w:p w:rsidR="005F6864" w:rsidRPr="00D66CF2" w:rsidRDefault="005F6864">
            <w:pPr>
              <w:rPr>
                <w:rFonts w:ascii="Times New Roman" w:hAnsi="Times New Roman" w:cs="Times New Roman"/>
              </w:rPr>
            </w:pPr>
            <w:r w:rsidRPr="00D66CF2">
              <w:rPr>
                <w:rFonts w:ascii="Times New Roman" w:cs="Times New Roman"/>
              </w:rPr>
              <w:t>全文（</w:t>
            </w:r>
            <w:r w:rsidRPr="00D66CF2">
              <w:rPr>
                <w:rFonts w:ascii="Times New Roman" w:cs="Times New Roman" w:hint="eastAsia"/>
              </w:rPr>
              <w:t>参编</w:t>
            </w:r>
            <w:r w:rsidRPr="00D66CF2">
              <w:rPr>
                <w:rFonts w:ascii="Times New Roman" w:cs="Times New Roman"/>
              </w:rPr>
              <w:t>）</w:t>
            </w:r>
          </w:p>
        </w:tc>
      </w:tr>
    </w:tbl>
    <w:p w:rsidR="00BF7574" w:rsidRPr="00D66CF2" w:rsidRDefault="00BF7574">
      <w:pPr>
        <w:rPr>
          <w:rFonts w:ascii="Times New Roman" w:cs="Times New Roman"/>
          <w:b/>
          <w:sz w:val="28"/>
          <w:szCs w:val="28"/>
        </w:rPr>
      </w:pPr>
    </w:p>
    <w:p w:rsidR="00DC7176" w:rsidRPr="00D66CF2" w:rsidRDefault="00E007B9">
      <w:pPr>
        <w:outlineLvl w:val="0"/>
        <w:rPr>
          <w:rFonts w:ascii="Times New Roman" w:hAnsi="Times New Roman" w:cs="Times New Roman"/>
          <w:b/>
          <w:sz w:val="28"/>
          <w:szCs w:val="28"/>
        </w:rPr>
      </w:pPr>
      <w:r w:rsidRPr="00D66CF2">
        <w:rPr>
          <w:rFonts w:ascii="Times New Roman" w:cs="Times New Roman"/>
          <w:b/>
          <w:sz w:val="28"/>
          <w:szCs w:val="28"/>
        </w:rPr>
        <w:t>二、标准编制原则和主要内容</w:t>
      </w:r>
    </w:p>
    <w:p w:rsidR="00DC7176" w:rsidRPr="00D66CF2" w:rsidRDefault="00E007B9">
      <w:pPr>
        <w:rPr>
          <w:rFonts w:ascii="Times New Roman" w:hAnsi="Times New Roman" w:cs="Times New Roman"/>
          <w:b/>
        </w:rPr>
      </w:pPr>
      <w:r w:rsidRPr="00D66CF2">
        <w:rPr>
          <w:rFonts w:ascii="Times New Roman" w:hAnsi="Times New Roman" w:cs="Times New Roman"/>
          <w:b/>
        </w:rPr>
        <w:t>1</w:t>
      </w:r>
      <w:r w:rsidRPr="00D66CF2">
        <w:rPr>
          <w:rFonts w:ascii="Times New Roman" w:cs="Times New Roman"/>
          <w:b/>
        </w:rPr>
        <w:t>、标准编制原则</w:t>
      </w:r>
    </w:p>
    <w:p w:rsidR="00DC7176" w:rsidRPr="00D66CF2" w:rsidRDefault="005F6864">
      <w:pPr>
        <w:ind w:firstLineChars="200" w:firstLine="480"/>
        <w:rPr>
          <w:rFonts w:ascii="Times New Roman" w:hAnsi="Times New Roman" w:cs="Times New Roman"/>
        </w:rPr>
      </w:pPr>
      <w:r w:rsidRPr="00D66CF2">
        <w:rPr>
          <w:rFonts w:ascii="Times New Roman" w:hAnsi="Times New Roman" w:cs="Times New Roman"/>
        </w:rPr>
        <w:t>《国产核级管道材料疲劳裂纹扩展性能模型》</w:t>
      </w:r>
      <w:r w:rsidR="00E007B9" w:rsidRPr="00D66CF2">
        <w:rPr>
          <w:rFonts w:ascii="Times New Roman" w:cs="Times New Roman"/>
        </w:rPr>
        <w:t>属于</w:t>
      </w:r>
      <w:r w:rsidRPr="00D66CF2">
        <w:rPr>
          <w:rFonts w:ascii="Times New Roman" w:cs="Times New Roman" w:hint="eastAsia"/>
        </w:rPr>
        <w:t>在役检查专篇</w:t>
      </w:r>
      <w:r w:rsidR="00E007B9" w:rsidRPr="00D66CF2">
        <w:rPr>
          <w:rFonts w:ascii="Times New Roman" w:cs="Times New Roman"/>
        </w:rPr>
        <w:t>的一部分，根据标准体系的设计，</w:t>
      </w:r>
      <w:r w:rsidR="004B368F" w:rsidRPr="00D66CF2">
        <w:rPr>
          <w:rFonts w:ascii="Times New Roman" w:cs="Times New Roman"/>
        </w:rPr>
        <w:t>该</w:t>
      </w:r>
      <w:r w:rsidR="00E007B9" w:rsidRPr="00D66CF2">
        <w:rPr>
          <w:rFonts w:ascii="Times New Roman" w:cs="Times New Roman"/>
        </w:rPr>
        <w:t>标准</w:t>
      </w:r>
      <w:proofErr w:type="gramStart"/>
      <w:r w:rsidR="00E007B9" w:rsidRPr="00D66CF2">
        <w:rPr>
          <w:rFonts w:ascii="Times New Roman" w:cs="Times New Roman"/>
        </w:rPr>
        <w:t>需反映</w:t>
      </w:r>
      <w:r w:rsidRPr="00D66CF2">
        <w:rPr>
          <w:rFonts w:ascii="Times New Roman" w:cs="Times New Roman" w:hint="eastAsia"/>
        </w:rPr>
        <w:t>国产</w:t>
      </w:r>
      <w:r w:rsidRPr="00D66CF2">
        <w:rPr>
          <w:rFonts w:ascii="Times New Roman" w:hAnsi="Times New Roman" w:cs="Times New Roman"/>
        </w:rPr>
        <w:t>核级</w:t>
      </w:r>
      <w:proofErr w:type="gramEnd"/>
      <w:r w:rsidRPr="00D66CF2">
        <w:rPr>
          <w:rFonts w:ascii="Times New Roman" w:hAnsi="Times New Roman" w:cs="Times New Roman"/>
        </w:rPr>
        <w:t>管道材料疲劳裂纹扩展性能</w:t>
      </w:r>
      <w:r w:rsidRPr="00D66CF2">
        <w:rPr>
          <w:rFonts w:ascii="Times New Roman" w:hAnsi="Times New Roman" w:cs="Times New Roman" w:hint="eastAsia"/>
        </w:rPr>
        <w:t>的共性特征，并提供理论模型</w:t>
      </w:r>
      <w:r w:rsidR="00E007B9" w:rsidRPr="00D66CF2">
        <w:rPr>
          <w:rFonts w:ascii="Times New Roman" w:cs="Times New Roman"/>
        </w:rPr>
        <w:t>，与其他层次标准配套使用。</w:t>
      </w:r>
    </w:p>
    <w:p w:rsidR="00DC7176" w:rsidRPr="00D66CF2" w:rsidRDefault="00E007B9">
      <w:pPr>
        <w:ind w:firstLineChars="200" w:firstLine="480"/>
        <w:rPr>
          <w:rFonts w:ascii="Times New Roman" w:hAnsi="Times New Roman" w:cs="Times New Roman"/>
        </w:rPr>
      </w:pPr>
      <w:r w:rsidRPr="00D66CF2">
        <w:rPr>
          <w:rFonts w:ascii="Times New Roman" w:cs="Times New Roman"/>
        </w:rPr>
        <w:t>当前我国核电技术存在多种堆型、多种技术路线、多种标准并存的局面，但</w:t>
      </w:r>
      <w:r w:rsidR="005F6864" w:rsidRPr="00D66CF2">
        <w:rPr>
          <w:rFonts w:ascii="Times New Roman" w:cs="Times New Roman" w:hint="eastAsia"/>
        </w:rPr>
        <w:t>开展含缺陷管道的疲劳裂纹扩展分析评估目前主要依据国外标准如</w:t>
      </w:r>
      <w:r w:rsidR="005F6864" w:rsidRPr="00D66CF2">
        <w:rPr>
          <w:rFonts w:ascii="Times New Roman" w:cs="Times New Roman" w:hint="eastAsia"/>
        </w:rPr>
        <w:t>ASME XI</w:t>
      </w:r>
      <w:r w:rsidR="005F6864" w:rsidRPr="00D66CF2">
        <w:rPr>
          <w:rFonts w:ascii="Times New Roman" w:cs="Times New Roman" w:hint="eastAsia"/>
        </w:rPr>
        <w:t>卷等材料性能，在我国重大专项研究过程中，发现</w:t>
      </w:r>
      <w:r w:rsidR="005F6864" w:rsidRPr="00D66CF2">
        <w:rPr>
          <w:rFonts w:ascii="Times New Roman" w:cs="Times New Roman" w:hint="eastAsia"/>
        </w:rPr>
        <w:t>ASME XI</w:t>
      </w:r>
      <w:r w:rsidR="005F6864" w:rsidRPr="00D66CF2">
        <w:rPr>
          <w:rFonts w:ascii="Times New Roman" w:cs="Times New Roman" w:hint="eastAsia"/>
        </w:rPr>
        <w:t>卷疲劳裂纹扩展曲线并不能完全适用于</w:t>
      </w:r>
      <w:proofErr w:type="gramStart"/>
      <w:r w:rsidR="005F6864" w:rsidRPr="00D66CF2">
        <w:rPr>
          <w:rFonts w:ascii="Times New Roman" w:cs="Times New Roman" w:hint="eastAsia"/>
        </w:rPr>
        <w:t>国产化核级管道</w:t>
      </w:r>
      <w:proofErr w:type="gramEnd"/>
      <w:r w:rsidR="005F6864" w:rsidRPr="00D66CF2">
        <w:rPr>
          <w:rFonts w:ascii="Times New Roman" w:cs="Times New Roman" w:hint="eastAsia"/>
        </w:rPr>
        <w:t>金属材料的疲劳裂纹扩展特性，在不同载荷范围与国外标准相比，呈现出一定的个性特征。</w:t>
      </w:r>
    </w:p>
    <w:p w:rsidR="00DC7176" w:rsidRPr="00D66CF2" w:rsidRDefault="00E007B9">
      <w:pPr>
        <w:ind w:firstLineChars="200" w:firstLine="480"/>
        <w:rPr>
          <w:rFonts w:ascii="Times New Roman" w:hAnsi="Times New Roman" w:cs="Times New Roman"/>
        </w:rPr>
      </w:pPr>
      <w:r w:rsidRPr="00D66CF2">
        <w:rPr>
          <w:rFonts w:ascii="Times New Roman" w:cs="Times New Roman"/>
        </w:rPr>
        <w:t>因此，本标准</w:t>
      </w:r>
      <w:r w:rsidR="005F6864" w:rsidRPr="00D66CF2">
        <w:rPr>
          <w:rFonts w:ascii="Times New Roman" w:cs="Times New Roman" w:hint="eastAsia"/>
        </w:rPr>
        <w:t>采用</w:t>
      </w:r>
      <w:r w:rsidRPr="00D66CF2">
        <w:rPr>
          <w:rFonts w:ascii="Times New Roman" w:hAnsi="Times New Roman" w:cs="Times New Roman"/>
        </w:rPr>
        <w:t>ASME</w:t>
      </w:r>
      <w:r w:rsidRPr="00D66CF2">
        <w:rPr>
          <w:rFonts w:ascii="Times New Roman" w:cs="Times New Roman"/>
        </w:rPr>
        <w:t>第</w:t>
      </w:r>
      <w:r w:rsidR="005F6864" w:rsidRPr="00D66CF2">
        <w:rPr>
          <w:rFonts w:ascii="Times New Roman" w:hAnsi="Times New Roman" w:cs="Times New Roman" w:hint="eastAsia"/>
        </w:rPr>
        <w:t>XI</w:t>
      </w:r>
      <w:proofErr w:type="gramStart"/>
      <w:r w:rsidR="005F6864" w:rsidRPr="00D66CF2">
        <w:rPr>
          <w:rFonts w:ascii="Times New Roman" w:hAnsi="Times New Roman" w:cs="Times New Roman" w:hint="eastAsia"/>
        </w:rPr>
        <w:t>卷非强制性</w:t>
      </w:r>
      <w:proofErr w:type="gramEnd"/>
      <w:r w:rsidR="005F6864" w:rsidRPr="00D66CF2">
        <w:rPr>
          <w:rFonts w:ascii="Times New Roman" w:hAnsi="Times New Roman" w:cs="Times New Roman" w:hint="eastAsia"/>
        </w:rPr>
        <w:t>附录</w:t>
      </w:r>
      <w:r w:rsidR="005F6864" w:rsidRPr="00D66CF2">
        <w:rPr>
          <w:rFonts w:ascii="Times New Roman" w:hAnsi="Times New Roman" w:cs="Times New Roman" w:hint="eastAsia"/>
        </w:rPr>
        <w:t>C</w:t>
      </w:r>
      <w:r w:rsidRPr="00D66CF2">
        <w:rPr>
          <w:rFonts w:ascii="Times New Roman" w:cs="Times New Roman"/>
        </w:rPr>
        <w:t>卷</w:t>
      </w:r>
      <w:r w:rsidR="005F6864" w:rsidRPr="00D66CF2">
        <w:rPr>
          <w:rFonts w:ascii="Times New Roman" w:hAnsi="Times New Roman" w:cs="Times New Roman" w:hint="eastAsia"/>
        </w:rPr>
        <w:t>中模型方法，依据</w:t>
      </w:r>
      <w:r w:rsidR="005F6864" w:rsidRPr="00D66CF2">
        <w:rPr>
          <w:rFonts w:ascii="Times New Roman" w:hAnsi="Times New Roman" w:cs="Times New Roman" w:hint="eastAsia"/>
        </w:rPr>
        <w:t>ASTM E647</w:t>
      </w:r>
      <w:r w:rsidR="005F6864" w:rsidRPr="00D66CF2">
        <w:rPr>
          <w:rFonts w:ascii="Times New Roman" w:hAnsi="Times New Roman" w:cs="Times New Roman" w:hint="eastAsia"/>
        </w:rPr>
        <w:t>开展</w:t>
      </w:r>
      <w:proofErr w:type="gramStart"/>
      <w:r w:rsidR="005F6864" w:rsidRPr="00D66CF2">
        <w:rPr>
          <w:rFonts w:ascii="Times New Roman" w:hAnsi="Times New Roman" w:cs="Times New Roman" w:hint="eastAsia"/>
        </w:rPr>
        <w:t>国产核级管道</w:t>
      </w:r>
      <w:proofErr w:type="gramEnd"/>
      <w:r w:rsidR="005F6864" w:rsidRPr="00D66CF2">
        <w:rPr>
          <w:rFonts w:ascii="Times New Roman" w:hAnsi="Times New Roman" w:cs="Times New Roman" w:hint="eastAsia"/>
        </w:rPr>
        <w:t>疲劳裂纹扩展速率测试</w:t>
      </w:r>
      <w:r w:rsidRPr="00D66CF2">
        <w:rPr>
          <w:rFonts w:ascii="Times New Roman" w:cs="Times New Roman"/>
        </w:rPr>
        <w:t>，</w:t>
      </w:r>
      <w:r w:rsidR="005F6864" w:rsidRPr="00D66CF2">
        <w:rPr>
          <w:rFonts w:ascii="Times New Roman" w:cs="Times New Roman" w:hint="eastAsia"/>
        </w:rPr>
        <w:t>基于疲劳裂纹扩展工程评估经典理论</w:t>
      </w:r>
      <w:r w:rsidR="005F6864" w:rsidRPr="00D66CF2">
        <w:rPr>
          <w:rFonts w:ascii="Times New Roman" w:cs="Times New Roman" w:hint="eastAsia"/>
        </w:rPr>
        <w:t>Paris</w:t>
      </w:r>
      <w:r w:rsidR="005F6864" w:rsidRPr="00D66CF2">
        <w:rPr>
          <w:rFonts w:ascii="Times New Roman" w:cs="Times New Roman" w:hint="eastAsia"/>
        </w:rPr>
        <w:t>方程，</w:t>
      </w:r>
      <w:r w:rsidRPr="00D66CF2">
        <w:rPr>
          <w:rFonts w:ascii="Times New Roman" w:cs="Times New Roman"/>
        </w:rPr>
        <w:t>同时参考</w:t>
      </w:r>
      <w:r w:rsidRPr="00D66CF2">
        <w:rPr>
          <w:rFonts w:ascii="Times New Roman" w:hAnsi="Times New Roman" w:cs="Times New Roman"/>
          <w:kern w:val="0"/>
        </w:rPr>
        <w:t>国标（</w:t>
      </w:r>
      <w:r w:rsidRPr="00D66CF2">
        <w:rPr>
          <w:rFonts w:ascii="Times New Roman" w:hAnsi="Times New Roman" w:cs="Times New Roman"/>
          <w:kern w:val="0"/>
        </w:rPr>
        <w:t>GB</w:t>
      </w:r>
      <w:r w:rsidRPr="00D66CF2">
        <w:rPr>
          <w:rFonts w:ascii="Times New Roman" w:hAnsi="Times New Roman" w:cs="Times New Roman"/>
          <w:kern w:val="0"/>
        </w:rPr>
        <w:t>）和能源局标准（</w:t>
      </w:r>
      <w:r w:rsidRPr="00D66CF2">
        <w:rPr>
          <w:rFonts w:ascii="Times New Roman" w:hAnsi="Times New Roman" w:cs="Times New Roman"/>
          <w:kern w:val="0"/>
        </w:rPr>
        <w:t>NB</w:t>
      </w:r>
      <w:r w:rsidRPr="00D66CF2">
        <w:rPr>
          <w:rFonts w:ascii="Times New Roman" w:hAnsi="Times New Roman" w:cs="Times New Roman"/>
          <w:kern w:val="0"/>
        </w:rPr>
        <w:t>）的要求，按照</w:t>
      </w:r>
      <w:r w:rsidR="00FE1273" w:rsidRPr="00D66CF2">
        <w:rPr>
          <w:rFonts w:ascii="Times New Roman" w:hAnsi="Times New Roman" w:cs="Times New Roman" w:hint="eastAsia"/>
          <w:kern w:val="0"/>
        </w:rPr>
        <w:t>中国核能行业协会团体标准</w:t>
      </w:r>
      <w:r w:rsidRPr="00D66CF2">
        <w:rPr>
          <w:rFonts w:ascii="Times New Roman" w:hAnsi="Times New Roman" w:cs="Times New Roman"/>
          <w:kern w:val="0"/>
        </w:rPr>
        <w:t>框架编写，</w:t>
      </w:r>
      <w:r w:rsidRPr="00D66CF2">
        <w:rPr>
          <w:rFonts w:ascii="Times New Roman" w:cs="Times New Roman"/>
        </w:rPr>
        <w:t>结合了我国当前工业体系的实际情况，</w:t>
      </w:r>
      <w:r w:rsidR="005F6864" w:rsidRPr="00D66CF2">
        <w:rPr>
          <w:rFonts w:ascii="Times New Roman" w:cs="Times New Roman" w:hint="eastAsia"/>
        </w:rPr>
        <w:t>进行</w:t>
      </w:r>
      <w:proofErr w:type="gramStart"/>
      <w:r w:rsidR="005F6864" w:rsidRPr="00D66CF2">
        <w:rPr>
          <w:rFonts w:ascii="Times New Roman" w:cs="Times New Roman" w:hint="eastAsia"/>
        </w:rPr>
        <w:t>国产化核级管道</w:t>
      </w:r>
      <w:proofErr w:type="gramEnd"/>
      <w:r w:rsidR="005F6864" w:rsidRPr="00D66CF2">
        <w:rPr>
          <w:rFonts w:ascii="Times New Roman" w:cs="Times New Roman" w:hint="eastAsia"/>
        </w:rPr>
        <w:t>疲劳裂纹扩展速率</w:t>
      </w:r>
      <w:r w:rsidR="00A33428">
        <w:rPr>
          <w:rFonts w:ascii="Times New Roman" w:cs="Times New Roman" w:hint="eastAsia"/>
        </w:rPr>
        <w:t>模型</w:t>
      </w:r>
      <w:r w:rsidR="005F6864" w:rsidRPr="00D66CF2">
        <w:rPr>
          <w:rFonts w:ascii="Times New Roman" w:cs="Times New Roman" w:hint="eastAsia"/>
        </w:rPr>
        <w:t>的开发和标准编写工作，</w:t>
      </w:r>
      <w:r w:rsidRPr="00D66CF2">
        <w:rPr>
          <w:rFonts w:ascii="Times New Roman" w:cs="Times New Roman"/>
        </w:rPr>
        <w:t>符合标准体系核电工业级共性要求。</w:t>
      </w:r>
    </w:p>
    <w:p w:rsidR="00DC7176" w:rsidRPr="00D66CF2" w:rsidRDefault="00E007B9">
      <w:pPr>
        <w:rPr>
          <w:rFonts w:ascii="Times New Roman" w:hAnsi="Times New Roman" w:cs="Times New Roman"/>
        </w:rPr>
      </w:pPr>
      <w:r w:rsidRPr="00D66CF2">
        <w:rPr>
          <w:rFonts w:ascii="Times New Roman" w:cs="Times New Roman"/>
        </w:rPr>
        <w:t>（</w:t>
      </w:r>
      <w:r w:rsidRPr="00D66CF2">
        <w:rPr>
          <w:rFonts w:ascii="Times New Roman" w:hAnsi="Times New Roman" w:cs="Times New Roman"/>
        </w:rPr>
        <w:t>1</w:t>
      </w:r>
      <w:r w:rsidRPr="00D66CF2">
        <w:rPr>
          <w:rFonts w:ascii="Times New Roman" w:cs="Times New Roman"/>
        </w:rPr>
        <w:t>）科学性</w:t>
      </w:r>
    </w:p>
    <w:p w:rsidR="00DC7176" w:rsidRPr="00D66CF2" w:rsidRDefault="00E007B9" w:rsidP="002924A8">
      <w:pPr>
        <w:ind w:firstLineChars="200" w:firstLine="480"/>
        <w:rPr>
          <w:rFonts w:ascii="Times New Roman" w:cs="Times New Roman"/>
        </w:rPr>
      </w:pPr>
      <w:r w:rsidRPr="00D66CF2">
        <w:rPr>
          <w:rFonts w:ascii="Times New Roman" w:cs="Times New Roman"/>
        </w:rPr>
        <w:t>本部分</w:t>
      </w:r>
      <w:r w:rsidR="005F6864" w:rsidRPr="00D66CF2">
        <w:rPr>
          <w:rFonts w:ascii="Times New Roman" w:cs="Times New Roman" w:hint="eastAsia"/>
        </w:rPr>
        <w:t>采用具有工程代表性的</w:t>
      </w:r>
      <w:proofErr w:type="gramStart"/>
      <w:r w:rsidR="005F6864" w:rsidRPr="00D66CF2">
        <w:rPr>
          <w:rFonts w:ascii="Times New Roman" w:cs="Times New Roman" w:hint="eastAsia"/>
        </w:rPr>
        <w:t>国产核级管道</w:t>
      </w:r>
      <w:proofErr w:type="gramEnd"/>
      <w:r w:rsidR="005F6864" w:rsidRPr="00D66CF2">
        <w:rPr>
          <w:rFonts w:ascii="Times New Roman" w:cs="Times New Roman" w:hint="eastAsia"/>
        </w:rPr>
        <w:t>材料，依据国内外公认的测试标准</w:t>
      </w:r>
      <w:r w:rsidR="005F6864" w:rsidRPr="00D66CF2">
        <w:rPr>
          <w:rFonts w:ascii="Times New Roman" w:cs="Times New Roman" w:hint="eastAsia"/>
        </w:rPr>
        <w:t>ASTM E647</w:t>
      </w:r>
      <w:r w:rsidR="005F6864" w:rsidRPr="00D66CF2">
        <w:rPr>
          <w:rFonts w:ascii="Times New Roman" w:cs="Times New Roman" w:hint="eastAsia"/>
        </w:rPr>
        <w:t>开展了考虑主要影响因素的疲劳裂纹扩展速率测试，在获得有效</w:t>
      </w:r>
      <w:r w:rsidR="005F6864" w:rsidRPr="00D66CF2">
        <w:rPr>
          <w:rFonts w:ascii="Times New Roman" w:cs="Times New Roman" w:hint="eastAsia"/>
        </w:rPr>
        <w:lastRenderedPageBreak/>
        <w:t>测试数据的基础上，采用与</w:t>
      </w:r>
      <w:r w:rsidR="005F6864" w:rsidRPr="00D66CF2">
        <w:rPr>
          <w:rFonts w:ascii="Times New Roman" w:cs="Times New Roman" w:hint="eastAsia"/>
        </w:rPr>
        <w:t>ASME XI</w:t>
      </w:r>
      <w:r w:rsidR="005F6864" w:rsidRPr="00D66CF2">
        <w:rPr>
          <w:rFonts w:ascii="Times New Roman" w:cs="Times New Roman" w:hint="eastAsia"/>
        </w:rPr>
        <w:t>卷相同的理论模型分析方法进行了疲劳裂纹扩展速率模型的开发工作</w:t>
      </w:r>
      <w:r w:rsidRPr="00D66CF2">
        <w:rPr>
          <w:rFonts w:ascii="Times New Roman" w:cs="Times New Roman"/>
        </w:rPr>
        <w:t>。</w:t>
      </w:r>
      <w:r w:rsidR="005F6864" w:rsidRPr="00D66CF2">
        <w:rPr>
          <w:rFonts w:ascii="Times New Roman" w:cs="Times New Roman" w:hint="eastAsia"/>
        </w:rPr>
        <w:t>并且在此基础上完成了国内外相关研究的详细调研，能够充分保证工作的科学性。</w:t>
      </w:r>
    </w:p>
    <w:p w:rsidR="00DC7176" w:rsidRPr="00D66CF2" w:rsidRDefault="00E007B9">
      <w:pPr>
        <w:rPr>
          <w:rFonts w:ascii="Times New Roman" w:hAnsi="Times New Roman" w:cs="Times New Roman"/>
        </w:rPr>
      </w:pPr>
      <w:r w:rsidRPr="00D66CF2">
        <w:rPr>
          <w:rFonts w:ascii="Times New Roman" w:cs="Times New Roman"/>
        </w:rPr>
        <w:t>（</w:t>
      </w:r>
      <w:r w:rsidRPr="00D66CF2">
        <w:rPr>
          <w:rFonts w:ascii="Times New Roman" w:hAnsi="Times New Roman" w:cs="Times New Roman"/>
        </w:rPr>
        <w:t>2</w:t>
      </w:r>
      <w:r w:rsidRPr="00D66CF2">
        <w:rPr>
          <w:rFonts w:ascii="Times New Roman" w:cs="Times New Roman"/>
        </w:rPr>
        <w:t>）实用性</w:t>
      </w:r>
    </w:p>
    <w:p w:rsidR="00DC7176" w:rsidRPr="00D66CF2" w:rsidRDefault="00E007B9">
      <w:pPr>
        <w:ind w:firstLineChars="200" w:firstLine="480"/>
        <w:rPr>
          <w:rFonts w:ascii="Times New Roman" w:hAnsi="Times New Roman" w:cs="Times New Roman"/>
        </w:rPr>
      </w:pPr>
      <w:r w:rsidRPr="00D66CF2">
        <w:rPr>
          <w:rFonts w:ascii="Times New Roman" w:cs="Times New Roman"/>
        </w:rPr>
        <w:t>本标准</w:t>
      </w:r>
      <w:r w:rsidR="005F6864" w:rsidRPr="00D66CF2">
        <w:rPr>
          <w:rFonts w:ascii="Times New Roman" w:cs="Times New Roman" w:hint="eastAsia"/>
        </w:rPr>
        <w:t>基于具有代表性的</w:t>
      </w:r>
      <w:proofErr w:type="gramStart"/>
      <w:r w:rsidR="005F6864" w:rsidRPr="00D66CF2">
        <w:rPr>
          <w:rFonts w:ascii="Times New Roman" w:cs="Times New Roman" w:hint="eastAsia"/>
        </w:rPr>
        <w:t>国产化核级金属</w:t>
      </w:r>
      <w:proofErr w:type="gramEnd"/>
      <w:r w:rsidR="005F6864" w:rsidRPr="00D66CF2">
        <w:rPr>
          <w:rFonts w:ascii="Times New Roman" w:cs="Times New Roman" w:hint="eastAsia"/>
        </w:rPr>
        <w:t>管道材料试验，</w:t>
      </w:r>
      <w:r w:rsidRPr="00D66CF2">
        <w:rPr>
          <w:rFonts w:ascii="Times New Roman" w:cs="Times New Roman"/>
        </w:rPr>
        <w:t>规定了</w:t>
      </w:r>
      <w:proofErr w:type="gramStart"/>
      <w:r w:rsidR="0028623F" w:rsidRPr="00D66CF2">
        <w:rPr>
          <w:rFonts w:hint="eastAsia"/>
        </w:rPr>
        <w:t>国产核级管道</w:t>
      </w:r>
      <w:proofErr w:type="gramEnd"/>
      <w:r w:rsidR="0028623F" w:rsidRPr="00D66CF2">
        <w:rPr>
          <w:rFonts w:hint="eastAsia"/>
        </w:rPr>
        <w:t>材料疲劳裂纹扩展性能模型</w:t>
      </w:r>
      <w:r w:rsidR="005F6864" w:rsidRPr="00D66CF2">
        <w:rPr>
          <w:rFonts w:hint="eastAsia"/>
        </w:rPr>
        <w:t>，打破长期以来我国核电运维开展疲劳裂纹扩展相关的损伤容限分析中依赖国外数据库和分析模型的局面，解决了国外标准对国产化材料性能不完全适用的问题，对</w:t>
      </w:r>
      <w:r w:rsidRPr="00D66CF2">
        <w:rPr>
          <w:rFonts w:ascii="Times New Roman" w:cs="Times New Roman"/>
        </w:rPr>
        <w:t>于</w:t>
      </w:r>
      <w:proofErr w:type="gramStart"/>
      <w:r w:rsidR="0028623F" w:rsidRPr="00D66CF2">
        <w:rPr>
          <w:rFonts w:ascii="Times New Roman" w:cs="Times New Roman"/>
        </w:rPr>
        <w:t>国产核级管道</w:t>
      </w:r>
      <w:proofErr w:type="gramEnd"/>
      <w:r w:rsidR="0028623F" w:rsidRPr="00D66CF2">
        <w:rPr>
          <w:rFonts w:ascii="Times New Roman" w:cs="Times New Roman"/>
        </w:rPr>
        <w:t>材料疲劳裂纹扩展性能模型</w:t>
      </w:r>
      <w:r w:rsidRPr="00D66CF2">
        <w:rPr>
          <w:rFonts w:ascii="Times New Roman" w:cs="Times New Roman"/>
        </w:rPr>
        <w:t>具备一定的普遍适用性。</w:t>
      </w:r>
    </w:p>
    <w:p w:rsidR="00DC7176" w:rsidRPr="00D66CF2" w:rsidRDefault="00DC7176">
      <w:pPr>
        <w:ind w:firstLineChars="200" w:firstLine="480"/>
        <w:rPr>
          <w:rFonts w:ascii="Times New Roman" w:hAnsi="Times New Roman" w:cs="Times New Roman"/>
        </w:rPr>
      </w:pPr>
    </w:p>
    <w:p w:rsidR="00DC7176" w:rsidRPr="00D66CF2" w:rsidRDefault="00E007B9">
      <w:pPr>
        <w:rPr>
          <w:rFonts w:ascii="Times New Roman" w:hAnsi="Times New Roman" w:cs="Times New Roman"/>
          <w:b/>
        </w:rPr>
      </w:pPr>
      <w:r w:rsidRPr="00D66CF2">
        <w:rPr>
          <w:rFonts w:ascii="Times New Roman" w:hAnsi="Times New Roman" w:cs="Times New Roman"/>
          <w:b/>
        </w:rPr>
        <w:t>2</w:t>
      </w:r>
      <w:r w:rsidRPr="00D66CF2">
        <w:rPr>
          <w:rFonts w:ascii="Times New Roman" w:cs="Times New Roman"/>
          <w:b/>
        </w:rPr>
        <w:t>、标准主要内容的依据</w:t>
      </w:r>
    </w:p>
    <w:p w:rsidR="00A02628" w:rsidRPr="00D66CF2" w:rsidRDefault="00A02628" w:rsidP="00A02628">
      <w:pPr>
        <w:ind w:firstLineChars="200" w:firstLine="480"/>
        <w:rPr>
          <w:rFonts w:ascii="Times New Roman" w:hAnsi="Times New Roman" w:cs="Times New Roman"/>
        </w:rPr>
      </w:pPr>
      <w:r w:rsidRPr="00D66CF2">
        <w:rPr>
          <w:rFonts w:ascii="Times New Roman" w:cs="Times New Roman"/>
        </w:rPr>
        <w:t>本部</w:t>
      </w:r>
      <w:proofErr w:type="gramStart"/>
      <w:r w:rsidRPr="00D66CF2">
        <w:rPr>
          <w:rFonts w:ascii="Times New Roman" w:cs="Times New Roman"/>
        </w:rPr>
        <w:t>分按照</w:t>
      </w:r>
      <w:proofErr w:type="gramEnd"/>
      <w:r w:rsidRPr="00D66CF2">
        <w:rPr>
          <w:rFonts w:ascii="Times New Roman" w:cs="Times New Roman" w:hint="eastAsia"/>
        </w:rPr>
        <w:t>ASME</w:t>
      </w:r>
      <w:r w:rsidRPr="00D66CF2">
        <w:rPr>
          <w:rFonts w:ascii="Times New Roman" w:cs="Times New Roman" w:hint="eastAsia"/>
        </w:rPr>
        <w:t>第</w:t>
      </w:r>
      <w:r w:rsidRPr="00D66CF2">
        <w:rPr>
          <w:rFonts w:ascii="Times New Roman" w:cs="Times New Roman" w:hint="eastAsia"/>
        </w:rPr>
        <w:t>XI</w:t>
      </w:r>
      <w:proofErr w:type="gramStart"/>
      <w:r w:rsidRPr="00D66CF2">
        <w:rPr>
          <w:rFonts w:ascii="Times New Roman" w:cs="Times New Roman" w:hint="eastAsia"/>
        </w:rPr>
        <w:t>卷非强制性</w:t>
      </w:r>
      <w:proofErr w:type="gramEnd"/>
      <w:r w:rsidRPr="00D66CF2">
        <w:rPr>
          <w:rFonts w:ascii="Times New Roman" w:hAnsi="Times New Roman" w:cs="Times New Roman" w:hint="eastAsia"/>
        </w:rPr>
        <w:t>附录</w:t>
      </w:r>
      <w:r w:rsidRPr="00D66CF2">
        <w:rPr>
          <w:rFonts w:ascii="Times New Roman" w:hAnsi="Times New Roman" w:cs="Times New Roman" w:hint="eastAsia"/>
        </w:rPr>
        <w:t>A-4300</w:t>
      </w:r>
      <w:r w:rsidRPr="00D66CF2">
        <w:rPr>
          <w:rFonts w:ascii="Times New Roman" w:hAnsi="Times New Roman" w:cs="Times New Roman" w:hint="eastAsia"/>
        </w:rPr>
        <w:t>和</w:t>
      </w:r>
      <w:r w:rsidRPr="00D66CF2">
        <w:rPr>
          <w:rFonts w:ascii="Times New Roman" w:hAnsi="Times New Roman" w:cs="Times New Roman" w:hint="eastAsia"/>
        </w:rPr>
        <w:t>C-8400</w:t>
      </w:r>
      <w:r w:rsidRPr="00D66CF2">
        <w:rPr>
          <w:rFonts w:ascii="Times New Roman" w:cs="Times New Roman"/>
        </w:rPr>
        <w:t>给出的规则起草。</w:t>
      </w:r>
    </w:p>
    <w:p w:rsidR="00A02628" w:rsidRPr="00D66CF2" w:rsidRDefault="00A02628" w:rsidP="00A02628">
      <w:pPr>
        <w:ind w:firstLineChars="200" w:firstLine="480"/>
        <w:rPr>
          <w:rFonts w:ascii="Times New Roman" w:hAnsi="Times New Roman" w:cs="Times New Roman"/>
        </w:rPr>
      </w:pPr>
      <w:r w:rsidRPr="00D66CF2">
        <w:rPr>
          <w:rFonts w:ascii="Times New Roman" w:cs="Times New Roman"/>
        </w:rPr>
        <w:t>本部</w:t>
      </w:r>
      <w:proofErr w:type="gramStart"/>
      <w:r w:rsidRPr="00D66CF2">
        <w:rPr>
          <w:rFonts w:ascii="Times New Roman" w:cs="Times New Roman"/>
        </w:rPr>
        <w:t>分</w:t>
      </w:r>
      <w:r w:rsidRPr="00D66CF2">
        <w:rPr>
          <w:rFonts w:ascii="Times New Roman" w:cs="Times New Roman" w:hint="eastAsia"/>
        </w:rPr>
        <w:t>按照</w:t>
      </w:r>
      <w:proofErr w:type="gramEnd"/>
      <w:r w:rsidRPr="00D66CF2">
        <w:rPr>
          <w:rFonts w:ascii="Times New Roman" w:cs="Times New Roman" w:hint="eastAsia"/>
        </w:rPr>
        <w:t>ASTM E647</w:t>
      </w:r>
      <w:r w:rsidRPr="00D66CF2">
        <w:rPr>
          <w:rFonts w:ascii="Times New Roman" w:cs="Times New Roman" w:hint="eastAsia"/>
        </w:rPr>
        <w:t>开展</w:t>
      </w:r>
      <w:proofErr w:type="gramStart"/>
      <w:r w:rsidRPr="00D66CF2">
        <w:rPr>
          <w:rFonts w:ascii="Times New Roman" w:cs="Times New Roman" w:hint="eastAsia"/>
        </w:rPr>
        <w:t>国产化核级管道</w:t>
      </w:r>
      <w:proofErr w:type="gramEnd"/>
      <w:r w:rsidRPr="00D66CF2">
        <w:rPr>
          <w:rFonts w:ascii="Times New Roman" w:cs="Times New Roman" w:hint="eastAsia"/>
        </w:rPr>
        <w:t>金属材料疲劳裂纹扩展速率测试，依据测试有效数据进行模型开发</w:t>
      </w:r>
      <w:r w:rsidRPr="00D66CF2">
        <w:rPr>
          <w:rFonts w:ascii="Times New Roman" w:cs="Times New Roman"/>
        </w:rPr>
        <w:t>，并结合中国先进核电标准体系研究的研究成果以及国内核电工程</w:t>
      </w:r>
      <w:r w:rsidRPr="00D66CF2">
        <w:rPr>
          <w:rFonts w:ascii="Times New Roman" w:cs="Times New Roman" w:hint="eastAsia"/>
        </w:rPr>
        <w:t>相关测试数据</w:t>
      </w:r>
      <w:r w:rsidRPr="00D66CF2">
        <w:rPr>
          <w:rFonts w:ascii="Times New Roman" w:cs="Times New Roman"/>
        </w:rPr>
        <w:t>而制定。</w:t>
      </w:r>
    </w:p>
    <w:p w:rsidR="00A02628" w:rsidRPr="00D66CF2" w:rsidRDefault="00A02628" w:rsidP="00A02628">
      <w:pPr>
        <w:ind w:firstLineChars="200" w:firstLine="480"/>
        <w:rPr>
          <w:rFonts w:ascii="Times New Roman" w:hAnsi="Times New Roman" w:cs="Times New Roman"/>
        </w:rPr>
      </w:pPr>
      <w:r w:rsidRPr="00D66CF2">
        <w:rPr>
          <w:rFonts w:ascii="Times New Roman" w:cs="Times New Roman"/>
        </w:rPr>
        <w:t>标准的主要章节的编制依据如下：</w:t>
      </w:r>
    </w:p>
    <w:p w:rsidR="00A02628" w:rsidRPr="00D66CF2" w:rsidRDefault="00A02628" w:rsidP="00A02628">
      <w:pPr>
        <w:pStyle w:val="aa"/>
        <w:numPr>
          <w:ilvl w:val="0"/>
          <w:numId w:val="3"/>
        </w:numPr>
        <w:ind w:firstLineChars="0"/>
        <w:rPr>
          <w:rFonts w:ascii="Times New Roman" w:hAnsi="Times New Roman" w:cs="Times New Roman"/>
        </w:rPr>
      </w:pPr>
      <w:r w:rsidRPr="00D66CF2">
        <w:rPr>
          <w:rFonts w:ascii="Times New Roman" w:cs="Times New Roman"/>
        </w:rPr>
        <w:t>范围</w:t>
      </w:r>
    </w:p>
    <w:p w:rsidR="00A02628" w:rsidRPr="00D66CF2" w:rsidRDefault="00A02628" w:rsidP="00A02628">
      <w:pPr>
        <w:pStyle w:val="aa"/>
        <w:ind w:firstLine="480"/>
        <w:rPr>
          <w:rFonts w:ascii="Times New Roman" w:hAnsi="Times New Roman" w:cs="Times New Roman"/>
        </w:rPr>
      </w:pPr>
      <w:r w:rsidRPr="00D66CF2">
        <w:rPr>
          <w:rFonts w:ascii="Times New Roman" w:hAnsi="Times New Roman" w:cs="Times New Roman"/>
        </w:rPr>
        <w:t>本标准适用于</w:t>
      </w:r>
      <w:proofErr w:type="gramStart"/>
      <w:r w:rsidRPr="00D66CF2">
        <w:rPr>
          <w:rFonts w:ascii="Times New Roman" w:cs="Times New Roman" w:hint="eastAsia"/>
        </w:rPr>
        <w:t>国产核级管道</w:t>
      </w:r>
      <w:proofErr w:type="gramEnd"/>
      <w:r w:rsidRPr="00D66CF2">
        <w:rPr>
          <w:rFonts w:ascii="Times New Roman" w:cs="Times New Roman" w:hint="eastAsia"/>
        </w:rPr>
        <w:t>材料中的低合金钢、奥氏体不锈钢及其焊缝等材料的疲劳裂纹扩展性能模型</w:t>
      </w:r>
      <w:r w:rsidRPr="00D66CF2">
        <w:rPr>
          <w:rFonts w:ascii="Times New Roman" w:hAnsi="Times New Roman" w:cs="Times New Roman"/>
        </w:rPr>
        <w:t>。</w:t>
      </w:r>
    </w:p>
    <w:p w:rsidR="00A02628" w:rsidRPr="00D66CF2" w:rsidRDefault="00A02628" w:rsidP="00A02628">
      <w:pPr>
        <w:pStyle w:val="aa"/>
        <w:numPr>
          <w:ilvl w:val="0"/>
          <w:numId w:val="3"/>
        </w:numPr>
        <w:ind w:firstLineChars="0"/>
        <w:rPr>
          <w:rFonts w:ascii="Times New Roman" w:hAnsi="Times New Roman" w:cs="Times New Roman"/>
        </w:rPr>
      </w:pPr>
      <w:r w:rsidRPr="00D66CF2">
        <w:rPr>
          <w:rFonts w:ascii="Times New Roman" w:cs="Times New Roman"/>
        </w:rPr>
        <w:t>规范性引用文件</w:t>
      </w:r>
    </w:p>
    <w:p w:rsidR="00A02628" w:rsidRPr="00D66CF2" w:rsidRDefault="00A02628" w:rsidP="00A02628">
      <w:pPr>
        <w:pStyle w:val="ab"/>
        <w:spacing w:line="360" w:lineRule="auto"/>
        <w:rPr>
          <w:rFonts w:ascii="Times New Roman"/>
        </w:rPr>
      </w:pPr>
      <w:r w:rsidRPr="00D66CF2">
        <w:rPr>
          <w:rFonts w:ascii="Times New Roman"/>
        </w:rPr>
        <w:t>根据本部</w:t>
      </w:r>
      <w:proofErr w:type="gramStart"/>
      <w:r w:rsidRPr="00D66CF2">
        <w:rPr>
          <w:rFonts w:ascii="Times New Roman"/>
        </w:rPr>
        <w:t>分实际</w:t>
      </w:r>
      <w:proofErr w:type="gramEnd"/>
      <w:r w:rsidRPr="00D66CF2">
        <w:rPr>
          <w:rFonts w:ascii="Times New Roman"/>
        </w:rPr>
        <w:t>引用的标准，形成了引用标准的清单。</w:t>
      </w:r>
    </w:p>
    <w:p w:rsidR="00A02628" w:rsidRPr="00D66CF2" w:rsidRDefault="00A02628" w:rsidP="00A02628">
      <w:pPr>
        <w:pStyle w:val="aa"/>
        <w:numPr>
          <w:ilvl w:val="0"/>
          <w:numId w:val="3"/>
        </w:numPr>
        <w:ind w:firstLineChars="0"/>
        <w:rPr>
          <w:rFonts w:ascii="Times New Roman" w:hAnsi="Times New Roman" w:cs="Times New Roman"/>
        </w:rPr>
      </w:pPr>
      <w:r w:rsidRPr="00D66CF2">
        <w:rPr>
          <w:rFonts w:ascii="Times New Roman" w:cs="Times New Roman" w:hint="eastAsia"/>
        </w:rPr>
        <w:t>总则</w:t>
      </w:r>
    </w:p>
    <w:p w:rsidR="00A02628" w:rsidRPr="00D66CF2" w:rsidRDefault="00A02628" w:rsidP="00A02628">
      <w:pPr>
        <w:ind w:left="480"/>
        <w:rPr>
          <w:rFonts w:ascii="Times New Roman" w:hAnsi="Times New Roman" w:cs="Times New Roman"/>
        </w:rPr>
      </w:pPr>
      <w:bookmarkStart w:id="0" w:name="_GoBack"/>
      <w:r w:rsidRPr="005D0DB4">
        <w:rPr>
          <w:rFonts w:ascii="Times New Roman" w:cs="Times New Roman"/>
        </w:rPr>
        <w:t>本部</w:t>
      </w:r>
      <w:proofErr w:type="gramStart"/>
      <w:r w:rsidRPr="005D0DB4">
        <w:rPr>
          <w:rFonts w:ascii="Times New Roman" w:cs="Times New Roman"/>
        </w:rPr>
        <w:t>分按照</w:t>
      </w:r>
      <w:proofErr w:type="gramEnd"/>
      <w:r w:rsidRPr="005D0DB4">
        <w:rPr>
          <w:rFonts w:ascii="Times New Roman" w:cs="Times New Roman" w:hint="eastAsia"/>
        </w:rPr>
        <w:t>ASME</w:t>
      </w:r>
      <w:r w:rsidRPr="005D0DB4">
        <w:rPr>
          <w:rFonts w:ascii="Times New Roman" w:cs="Times New Roman" w:hint="eastAsia"/>
        </w:rPr>
        <w:t>第</w:t>
      </w:r>
      <w:r w:rsidRPr="005D0DB4">
        <w:rPr>
          <w:rFonts w:ascii="Times New Roman" w:cs="Times New Roman" w:hint="eastAsia"/>
        </w:rPr>
        <w:t>XI</w:t>
      </w:r>
      <w:proofErr w:type="gramStart"/>
      <w:r w:rsidRPr="005D0DB4">
        <w:rPr>
          <w:rFonts w:ascii="Times New Roman" w:cs="Times New Roman" w:hint="eastAsia"/>
        </w:rPr>
        <w:t>卷非强制性</w:t>
      </w:r>
      <w:proofErr w:type="gramEnd"/>
      <w:r w:rsidRPr="005D0DB4">
        <w:rPr>
          <w:rFonts w:ascii="Times New Roman" w:cs="Times New Roman" w:hint="eastAsia"/>
        </w:rPr>
        <w:t>附录</w:t>
      </w:r>
      <w:r w:rsidRPr="005D0DB4">
        <w:rPr>
          <w:rFonts w:ascii="Times New Roman" w:cs="Times New Roman" w:hint="eastAsia"/>
        </w:rPr>
        <w:t>C</w:t>
      </w:r>
      <w:r w:rsidRPr="005D0DB4">
        <w:rPr>
          <w:rFonts w:ascii="Times New Roman" w:cs="Times New Roman"/>
        </w:rPr>
        <w:t>给出的规则起草。</w:t>
      </w:r>
      <w:bookmarkEnd w:id="0"/>
    </w:p>
    <w:p w:rsidR="00A02628" w:rsidRPr="00D66CF2" w:rsidRDefault="00A02628" w:rsidP="00A02628">
      <w:pPr>
        <w:pStyle w:val="ab"/>
        <w:spacing w:line="360" w:lineRule="auto"/>
        <w:ind w:firstLineChars="0"/>
        <w:rPr>
          <w:rFonts w:ascii="Times New Roman"/>
        </w:rPr>
      </w:pPr>
      <w:r w:rsidRPr="00D66CF2">
        <w:rPr>
          <w:rFonts w:ascii="Times New Roman"/>
        </w:rPr>
        <w:t>本部</w:t>
      </w:r>
      <w:proofErr w:type="gramStart"/>
      <w:r w:rsidRPr="00D66CF2">
        <w:rPr>
          <w:rFonts w:ascii="Times New Roman"/>
        </w:rPr>
        <w:t>分</w:t>
      </w:r>
      <w:r w:rsidRPr="00D66CF2">
        <w:rPr>
          <w:rFonts w:ascii="Times New Roman" w:hint="eastAsia"/>
        </w:rPr>
        <w:t>按照</w:t>
      </w:r>
      <w:proofErr w:type="gramEnd"/>
      <w:r w:rsidRPr="00D66CF2">
        <w:rPr>
          <w:rFonts w:ascii="Times New Roman" w:hint="eastAsia"/>
        </w:rPr>
        <w:t>ASTM E647</w:t>
      </w:r>
      <w:r w:rsidRPr="00D66CF2">
        <w:rPr>
          <w:rFonts w:ascii="Times New Roman" w:hint="eastAsia"/>
        </w:rPr>
        <w:t>开展</w:t>
      </w:r>
      <w:proofErr w:type="gramStart"/>
      <w:r w:rsidRPr="00D66CF2">
        <w:rPr>
          <w:rFonts w:ascii="Times New Roman" w:hint="eastAsia"/>
        </w:rPr>
        <w:t>国产化核级管道</w:t>
      </w:r>
      <w:proofErr w:type="gramEnd"/>
      <w:r w:rsidRPr="00D66CF2">
        <w:rPr>
          <w:rFonts w:ascii="Times New Roman" w:hint="eastAsia"/>
        </w:rPr>
        <w:t>金属材料疲劳裂纹扩展速率测试，依据测试有效数据进行模型开发</w:t>
      </w:r>
      <w:r w:rsidRPr="00D66CF2">
        <w:rPr>
          <w:rFonts w:ascii="Times New Roman"/>
        </w:rPr>
        <w:t>，并结合中国先进核电标准体系研究的研究成果以及国内核电工程</w:t>
      </w:r>
      <w:r w:rsidRPr="00D66CF2">
        <w:rPr>
          <w:rFonts w:ascii="Times New Roman" w:hint="eastAsia"/>
        </w:rPr>
        <w:t>相关测试数据</w:t>
      </w:r>
      <w:r w:rsidRPr="00D66CF2">
        <w:rPr>
          <w:rFonts w:ascii="Times New Roman"/>
        </w:rPr>
        <w:t>而制定。</w:t>
      </w:r>
    </w:p>
    <w:p w:rsidR="00A02628" w:rsidRPr="00D66CF2" w:rsidRDefault="00A02628" w:rsidP="00A02628">
      <w:pPr>
        <w:pStyle w:val="aa"/>
        <w:numPr>
          <w:ilvl w:val="0"/>
          <w:numId w:val="3"/>
        </w:numPr>
        <w:ind w:firstLineChars="0"/>
        <w:rPr>
          <w:rFonts w:ascii="Times New Roman" w:hAnsi="Times New Roman" w:cs="Times New Roman"/>
        </w:rPr>
      </w:pPr>
      <w:proofErr w:type="gramStart"/>
      <w:r w:rsidRPr="00D66CF2">
        <w:rPr>
          <w:rFonts w:ascii="Times New Roman" w:hint="eastAsia"/>
        </w:rPr>
        <w:t>国产核级管道</w:t>
      </w:r>
      <w:proofErr w:type="gramEnd"/>
      <w:r w:rsidRPr="00D66CF2">
        <w:rPr>
          <w:rFonts w:ascii="Times New Roman" w:hint="eastAsia"/>
        </w:rPr>
        <w:t>低合金钢材料疲劳裂纹扩展性能模型</w:t>
      </w:r>
    </w:p>
    <w:p w:rsidR="00CE73F3" w:rsidRDefault="00A02628">
      <w:pPr>
        <w:ind w:leftChars="200" w:left="480" w:firstLineChars="200" w:firstLine="480"/>
        <w:rPr>
          <w:rFonts w:ascii="Times New Roman" w:cs="Times New Roman"/>
        </w:rPr>
      </w:pPr>
      <w:r w:rsidRPr="00D66CF2">
        <w:rPr>
          <w:rFonts w:ascii="Times New Roman" w:hint="eastAsia"/>
        </w:rPr>
        <w:lastRenderedPageBreak/>
        <w:t>主要对考虑不同影响因素的</w:t>
      </w:r>
      <w:proofErr w:type="gramStart"/>
      <w:r w:rsidRPr="00D66CF2">
        <w:rPr>
          <w:rFonts w:ascii="Times New Roman" w:hint="eastAsia"/>
        </w:rPr>
        <w:t>国产核级管道</w:t>
      </w:r>
      <w:proofErr w:type="gramEnd"/>
      <w:r w:rsidRPr="00D66CF2">
        <w:rPr>
          <w:rFonts w:ascii="Times New Roman" w:hint="eastAsia"/>
        </w:rPr>
        <w:t>低合金钢材料疲劳裂纹扩展特性曲线进行规定，给出考虑多参数影响的保守可靠的国产化</w:t>
      </w:r>
      <w:proofErr w:type="gramStart"/>
      <w:r w:rsidRPr="00D66CF2">
        <w:rPr>
          <w:rFonts w:ascii="Times New Roman" w:hint="eastAsia"/>
        </w:rPr>
        <w:t>核级核级材料</w:t>
      </w:r>
      <w:proofErr w:type="gramEnd"/>
      <w:r w:rsidRPr="00D66CF2">
        <w:rPr>
          <w:rFonts w:ascii="Times New Roman" w:hint="eastAsia"/>
        </w:rPr>
        <w:t>疲劳裂纹扩展速率特性曲线和疲劳裂纹扩展速率计算公式模型</w:t>
      </w:r>
      <w:r w:rsidRPr="00D66CF2">
        <w:rPr>
          <w:rFonts w:ascii="Times New Roman" w:cs="Times New Roman" w:hint="eastAsia"/>
        </w:rPr>
        <w:t>。</w:t>
      </w:r>
    </w:p>
    <w:p w:rsidR="00A02628" w:rsidRPr="00D66CF2" w:rsidRDefault="00A02628" w:rsidP="00A02628">
      <w:pPr>
        <w:pStyle w:val="aa"/>
        <w:numPr>
          <w:ilvl w:val="0"/>
          <w:numId w:val="3"/>
        </w:numPr>
        <w:ind w:firstLineChars="0"/>
        <w:rPr>
          <w:rFonts w:ascii="Times New Roman" w:hAnsi="Times New Roman" w:cs="Times New Roman"/>
        </w:rPr>
      </w:pPr>
      <w:proofErr w:type="gramStart"/>
      <w:r w:rsidRPr="00D66CF2">
        <w:rPr>
          <w:rFonts w:ascii="Times New Roman" w:hint="eastAsia"/>
        </w:rPr>
        <w:t>国产核级管道</w:t>
      </w:r>
      <w:proofErr w:type="gramEnd"/>
      <w:r w:rsidRPr="00D66CF2">
        <w:rPr>
          <w:rFonts w:ascii="Times New Roman" w:hint="eastAsia"/>
        </w:rPr>
        <w:t>低合金钢材料疲劳裂纹扩展性能模型</w:t>
      </w:r>
    </w:p>
    <w:p w:rsidR="00CE73F3" w:rsidRDefault="00A02628">
      <w:pPr>
        <w:ind w:leftChars="200" w:left="480" w:firstLineChars="200" w:firstLine="480"/>
        <w:rPr>
          <w:rFonts w:ascii="Times New Roman" w:hAnsi="Times New Roman" w:cs="Times New Roman"/>
        </w:rPr>
      </w:pPr>
      <w:r w:rsidRPr="00D66CF2">
        <w:rPr>
          <w:rFonts w:ascii="Times New Roman" w:hint="eastAsia"/>
        </w:rPr>
        <w:t>主要对考虑不同影响因素的</w:t>
      </w:r>
      <w:proofErr w:type="gramStart"/>
      <w:r w:rsidRPr="00D66CF2">
        <w:rPr>
          <w:rFonts w:ascii="Times New Roman" w:hint="eastAsia"/>
        </w:rPr>
        <w:t>国产核级管道</w:t>
      </w:r>
      <w:proofErr w:type="gramEnd"/>
      <w:r w:rsidRPr="00D66CF2">
        <w:rPr>
          <w:rFonts w:ascii="Times New Roman" w:hint="eastAsia"/>
        </w:rPr>
        <w:t>奥氏体不锈钢材料疲劳裂纹扩展特性曲线进行规定，给出考虑多参数影响的保守可靠的国产化</w:t>
      </w:r>
      <w:proofErr w:type="gramStart"/>
      <w:r w:rsidRPr="00D66CF2">
        <w:rPr>
          <w:rFonts w:ascii="Times New Roman" w:hint="eastAsia"/>
        </w:rPr>
        <w:t>核级材料</w:t>
      </w:r>
      <w:proofErr w:type="gramEnd"/>
      <w:r w:rsidRPr="00D66CF2">
        <w:rPr>
          <w:rFonts w:ascii="Times New Roman" w:hint="eastAsia"/>
        </w:rPr>
        <w:t>疲劳裂纹扩展速率特性曲线和疲劳裂纹扩展速率计算公式模型</w:t>
      </w:r>
      <w:r w:rsidRPr="00D66CF2">
        <w:rPr>
          <w:rFonts w:ascii="Times New Roman" w:cs="Times New Roman" w:hint="eastAsia"/>
        </w:rPr>
        <w:t>。</w:t>
      </w:r>
    </w:p>
    <w:p w:rsidR="00DC7176" w:rsidRPr="00D66CF2" w:rsidRDefault="00DC7176">
      <w:pPr>
        <w:ind w:firstLineChars="200" w:firstLine="480"/>
        <w:rPr>
          <w:rFonts w:ascii="Times New Roman" w:hAnsi="Times New Roman" w:cs="Times New Roman"/>
        </w:rPr>
      </w:pPr>
    </w:p>
    <w:p w:rsidR="00DC7176" w:rsidRPr="00D66CF2" w:rsidRDefault="00E007B9">
      <w:pPr>
        <w:rPr>
          <w:rFonts w:ascii="Times New Roman" w:hAnsi="Times New Roman" w:cs="Times New Roman"/>
          <w:b/>
        </w:rPr>
      </w:pPr>
      <w:r w:rsidRPr="00D66CF2">
        <w:rPr>
          <w:rFonts w:ascii="Times New Roman" w:hAnsi="Times New Roman" w:cs="Times New Roman"/>
          <w:b/>
        </w:rPr>
        <w:t>3</w:t>
      </w:r>
      <w:r w:rsidRPr="00D66CF2">
        <w:rPr>
          <w:rFonts w:ascii="Times New Roman" w:cs="Times New Roman"/>
          <w:b/>
        </w:rPr>
        <w:t>、解决的主要问题</w:t>
      </w:r>
    </w:p>
    <w:p w:rsidR="00DC7176" w:rsidRPr="00D66CF2" w:rsidRDefault="00E007B9">
      <w:pPr>
        <w:ind w:firstLineChars="200" w:firstLine="480"/>
        <w:rPr>
          <w:rFonts w:ascii="Times New Roman" w:hAnsi="Times New Roman" w:cs="Times New Roman"/>
        </w:rPr>
      </w:pPr>
      <w:r w:rsidRPr="00D66CF2">
        <w:rPr>
          <w:rFonts w:ascii="Times New Roman" w:cs="Times New Roman"/>
        </w:rPr>
        <w:t>核电标准体系是一项需要长期持续投入的系统工程，其通过不断地建设、完善和优化，来适应需求的变化和技术发展。核电标准体系的成长历程既是对当前技术成果固化和产品标准化的过程，同时也是一个随技术和安全理念的发展不断地动态更新的持续过程。</w:t>
      </w:r>
    </w:p>
    <w:p w:rsidR="00DC7176" w:rsidRPr="00D66CF2" w:rsidRDefault="00E007B9">
      <w:pPr>
        <w:ind w:firstLineChars="200" w:firstLine="480"/>
        <w:rPr>
          <w:rFonts w:ascii="Times New Roman" w:hAnsi="Times New Roman" w:cs="Times New Roman"/>
        </w:rPr>
      </w:pPr>
      <w:r w:rsidRPr="00D66CF2">
        <w:rPr>
          <w:rFonts w:ascii="Times New Roman" w:cs="Times New Roman"/>
        </w:rPr>
        <w:t>在我国众多核电厂中，以</w:t>
      </w:r>
      <w:r w:rsidRPr="00D66CF2">
        <w:rPr>
          <w:rFonts w:ascii="Times New Roman" w:hAnsi="Times New Roman" w:cs="Times New Roman"/>
        </w:rPr>
        <w:t>ASME</w:t>
      </w:r>
      <w:r w:rsidRPr="00D66CF2">
        <w:rPr>
          <w:rFonts w:ascii="Times New Roman" w:cs="Times New Roman"/>
        </w:rPr>
        <w:t>规范和</w:t>
      </w:r>
      <w:r w:rsidRPr="00D66CF2">
        <w:rPr>
          <w:rFonts w:ascii="Times New Roman" w:hAnsi="Times New Roman" w:cs="Times New Roman"/>
        </w:rPr>
        <w:t>RCC-M</w:t>
      </w:r>
      <w:r w:rsidRPr="00D66CF2">
        <w:rPr>
          <w:rFonts w:ascii="Times New Roman" w:cs="Times New Roman"/>
        </w:rPr>
        <w:t>标准进行建造的核电厂，占据了主导地位。众所周知，压水堆核电站起源于美国西屋公司，西屋公司的核电站设计采用</w:t>
      </w:r>
      <w:r w:rsidRPr="00D66CF2">
        <w:rPr>
          <w:rFonts w:ascii="Times New Roman" w:hAnsi="Times New Roman" w:cs="Times New Roman"/>
        </w:rPr>
        <w:t>ASME</w:t>
      </w:r>
      <w:r w:rsidRPr="00D66CF2">
        <w:rPr>
          <w:rFonts w:ascii="Times New Roman" w:cs="Times New Roman"/>
        </w:rPr>
        <w:t>规范体系。而</w:t>
      </w:r>
      <w:r w:rsidRPr="00D66CF2">
        <w:rPr>
          <w:rFonts w:ascii="Times New Roman" w:hAnsi="Times New Roman" w:cs="Times New Roman"/>
        </w:rPr>
        <w:t>RCC-M</w:t>
      </w:r>
      <w:r w:rsidRPr="00D66CF2">
        <w:rPr>
          <w:rFonts w:ascii="Times New Roman" w:cs="Times New Roman"/>
        </w:rPr>
        <w:t>标准，是为适应法国核安全管理的要求并根据工业实践经验和业主（</w:t>
      </w:r>
      <w:r w:rsidRPr="00D66CF2">
        <w:rPr>
          <w:rFonts w:ascii="Times New Roman" w:hAnsi="Times New Roman" w:cs="Times New Roman"/>
        </w:rPr>
        <w:t>EDF</w:t>
      </w:r>
      <w:r w:rsidRPr="00D66CF2">
        <w:rPr>
          <w:rFonts w:ascii="Times New Roman" w:cs="Times New Roman"/>
        </w:rPr>
        <w:t>）对制造和检测的要求，在</w:t>
      </w:r>
      <w:r w:rsidRPr="00D66CF2">
        <w:rPr>
          <w:rFonts w:ascii="Times New Roman" w:hAnsi="Times New Roman" w:cs="Times New Roman"/>
        </w:rPr>
        <w:t>ASME</w:t>
      </w:r>
      <w:r w:rsidRPr="00D66CF2">
        <w:rPr>
          <w:rFonts w:ascii="Times New Roman" w:cs="Times New Roman"/>
        </w:rPr>
        <w:t>规范的基础上，由法国</w:t>
      </w:r>
      <w:r w:rsidRPr="00D66CF2">
        <w:rPr>
          <w:rFonts w:ascii="Times New Roman" w:hAnsi="Times New Roman" w:cs="Times New Roman"/>
        </w:rPr>
        <w:t>AFCEN</w:t>
      </w:r>
      <w:r w:rsidRPr="00D66CF2">
        <w:rPr>
          <w:rFonts w:ascii="Times New Roman" w:cs="Times New Roman"/>
        </w:rPr>
        <w:t>协会负责编写的。该标准以</w:t>
      </w:r>
      <w:r w:rsidRPr="00D66CF2">
        <w:rPr>
          <w:rFonts w:ascii="Times New Roman" w:hAnsi="Times New Roman" w:cs="Times New Roman"/>
        </w:rPr>
        <w:t>ASME</w:t>
      </w:r>
      <w:r w:rsidRPr="00D66CF2">
        <w:rPr>
          <w:rFonts w:ascii="Times New Roman" w:cs="Times New Roman"/>
        </w:rPr>
        <w:t>设计规范为基础，加入了西屋的设计规范</w:t>
      </w:r>
      <w:r w:rsidR="00A33428">
        <w:rPr>
          <w:rFonts w:ascii="Times New Roman" w:cs="Times New Roman" w:hint="eastAsia"/>
        </w:rPr>
        <w:t>书</w:t>
      </w:r>
      <w:r w:rsidRPr="00D66CF2">
        <w:rPr>
          <w:rFonts w:ascii="Times New Roman" w:cs="Times New Roman"/>
        </w:rPr>
        <w:t>的要求，并融入了法国与欧洲核电厂建造规定、规范和管理办法，最终形成了日趋符合法国工业和审管要求的压水堆技术。因此在以</w:t>
      </w:r>
      <w:r w:rsidRPr="00D66CF2">
        <w:rPr>
          <w:rFonts w:ascii="Times New Roman" w:hAnsi="Times New Roman" w:cs="Times New Roman"/>
        </w:rPr>
        <w:t>RCC-M</w:t>
      </w:r>
      <w:r w:rsidRPr="00D66CF2">
        <w:rPr>
          <w:rFonts w:ascii="Times New Roman" w:cs="Times New Roman"/>
        </w:rPr>
        <w:t>为基础设计压水堆核电站中，可以发现大量源自</w:t>
      </w:r>
      <w:r w:rsidRPr="00D66CF2">
        <w:rPr>
          <w:rFonts w:ascii="Times New Roman" w:hAnsi="Times New Roman" w:cs="Times New Roman"/>
        </w:rPr>
        <w:t>ASME</w:t>
      </w:r>
      <w:r w:rsidRPr="00D66CF2">
        <w:rPr>
          <w:rFonts w:ascii="Times New Roman" w:cs="Times New Roman"/>
        </w:rPr>
        <w:t>规范的要求。但是，由于两个规范标准的深度、结构、框架，配套法规、标准体系等多个方面的不同，在具体的技术实施层面，仍有许多明显的技术差异。</w:t>
      </w:r>
    </w:p>
    <w:p w:rsidR="00DC7176" w:rsidRPr="00D66CF2" w:rsidRDefault="00E007B9">
      <w:pPr>
        <w:ind w:firstLineChars="200" w:firstLine="480"/>
        <w:rPr>
          <w:rFonts w:ascii="Times New Roman" w:hAnsi="Times New Roman" w:cs="Times New Roman"/>
        </w:rPr>
      </w:pPr>
      <w:r w:rsidRPr="00D66CF2">
        <w:rPr>
          <w:rFonts w:ascii="Times New Roman" w:cs="Times New Roman"/>
        </w:rPr>
        <w:t>由于存在上述的技术差异，核岛机械设备现阶段采购、</w:t>
      </w:r>
      <w:proofErr w:type="gramStart"/>
      <w:r w:rsidRPr="00D66CF2">
        <w:rPr>
          <w:rFonts w:ascii="Times New Roman" w:cs="Times New Roman"/>
        </w:rPr>
        <w:t>制造仍</w:t>
      </w:r>
      <w:proofErr w:type="gramEnd"/>
      <w:r w:rsidRPr="00D66CF2">
        <w:rPr>
          <w:rFonts w:ascii="Times New Roman" w:cs="Times New Roman"/>
        </w:rPr>
        <w:t>以具体项目的规格书、技术条件为主，不同堆型、不同项目之间，同类设备的技术要求存在差异，这对设备制造厂的制造、管理以及成本控制，造成较大的影响。</w:t>
      </w:r>
    </w:p>
    <w:p w:rsidR="00DC7176" w:rsidRPr="00D66CF2" w:rsidRDefault="00E007B9">
      <w:pPr>
        <w:ind w:firstLineChars="200" w:firstLine="480"/>
        <w:rPr>
          <w:rFonts w:ascii="Times New Roman" w:hAnsi="Times New Roman" w:cs="Times New Roman"/>
        </w:rPr>
      </w:pPr>
      <w:r w:rsidRPr="00D66CF2">
        <w:rPr>
          <w:rFonts w:ascii="Times New Roman" w:cs="Times New Roman"/>
        </w:rPr>
        <w:t>因此，核电业界，尤其是材料、设备制造单位，对核岛机械设备规范标准统一提出了需求，各方都期望能结合我国核电的发展方向和技术路线，立足于总结提炼并固化压水堆的技术实践成果，包括最新的重大专项实施成果，</w:t>
      </w:r>
      <w:r w:rsidR="00AE6F27" w:rsidRPr="00BB39EE">
        <w:rPr>
          <w:rFonts w:ascii="Times New Roman" w:cs="Times New Roman"/>
        </w:rPr>
        <w:t>兼容</w:t>
      </w:r>
      <w:r w:rsidRPr="00D66CF2">
        <w:rPr>
          <w:rFonts w:ascii="Times New Roman" w:cs="Times New Roman"/>
        </w:rPr>
        <w:t>我国既</w:t>
      </w:r>
      <w:r w:rsidRPr="00D66CF2">
        <w:rPr>
          <w:rFonts w:ascii="Times New Roman" w:cs="Times New Roman"/>
        </w:rPr>
        <w:lastRenderedPageBreak/>
        <w:t>有标准规范、监管体制和工业基础实际以及实践经验，研究并构建适应我国工业体系、能够满足我国自主化核电建设和技术发展需求、具有自我完善和发展能力的压水堆核电厂核岛机械设备标准体系。</w:t>
      </w:r>
    </w:p>
    <w:p w:rsidR="00DF0F85" w:rsidRDefault="00F16219">
      <w:pPr>
        <w:ind w:firstLineChars="200" w:firstLine="480"/>
        <w:rPr>
          <w:rFonts w:ascii="Times New Roman" w:hAnsi="Times New Roman" w:cs="Times New Roman"/>
        </w:rPr>
      </w:pPr>
      <w:r w:rsidRPr="00D66CF2">
        <w:rPr>
          <w:rFonts w:ascii="Times New Roman" w:hAnsi="Times New Roman" w:cs="Times New Roman" w:hint="eastAsia"/>
        </w:rPr>
        <w:t>随着我国核电国产化日益推进，</w:t>
      </w:r>
      <w:proofErr w:type="gramStart"/>
      <w:r w:rsidRPr="00D66CF2">
        <w:rPr>
          <w:rFonts w:ascii="Times New Roman" w:hAnsi="Times New Roman" w:cs="Times New Roman" w:hint="eastAsia"/>
        </w:rPr>
        <w:t>核级管道</w:t>
      </w:r>
      <w:proofErr w:type="gramEnd"/>
      <w:r w:rsidRPr="00D66CF2">
        <w:rPr>
          <w:rFonts w:ascii="Times New Roman" w:hAnsi="Times New Roman" w:cs="Times New Roman" w:hint="eastAsia"/>
        </w:rPr>
        <w:t>制造安装已经完全实现国产化，目前</w:t>
      </w:r>
      <w:proofErr w:type="gramStart"/>
      <w:r w:rsidRPr="00D66CF2">
        <w:rPr>
          <w:rFonts w:ascii="Times New Roman" w:hAnsi="Times New Roman" w:cs="Times New Roman" w:hint="eastAsia"/>
        </w:rPr>
        <w:t>国产核级管道</w:t>
      </w:r>
      <w:proofErr w:type="gramEnd"/>
      <w:r w:rsidRPr="00D66CF2">
        <w:rPr>
          <w:rFonts w:ascii="Times New Roman" w:hAnsi="Times New Roman" w:cs="Times New Roman" w:hint="eastAsia"/>
        </w:rPr>
        <w:t>材料（奥氏体不锈钢材料和</w:t>
      </w:r>
      <w:r w:rsidRPr="00D66CF2">
        <w:rPr>
          <w:rFonts w:ascii="Times New Roman" w:hAnsi="Times New Roman" w:cs="Times New Roman"/>
        </w:rPr>
        <w:t>P11</w:t>
      </w:r>
      <w:r w:rsidRPr="00D66CF2">
        <w:rPr>
          <w:rFonts w:ascii="Times New Roman" w:hAnsi="Times New Roman" w:cs="Times New Roman"/>
        </w:rPr>
        <w:t>合金钢材料等）已经广泛应用于核电厂回路系统。值得关注的是，我国核电厂含缺陷管道材料疲劳裂纹评估时材料疲劳裂纹扩展速率性能主要参考</w:t>
      </w:r>
      <w:r w:rsidRPr="00D66CF2">
        <w:rPr>
          <w:rFonts w:ascii="Times New Roman" w:hAnsi="Times New Roman" w:cs="Times New Roman"/>
        </w:rPr>
        <w:t>ASMEBPVC</w:t>
      </w:r>
      <w:r w:rsidRPr="00D66CF2">
        <w:rPr>
          <w:rFonts w:ascii="Times New Roman" w:hAnsi="Times New Roman" w:cs="Times New Roman"/>
        </w:rPr>
        <w:t>第</w:t>
      </w:r>
      <w:r w:rsidRPr="00D66CF2">
        <w:rPr>
          <w:rFonts w:ascii="Times New Roman" w:hAnsi="Times New Roman" w:cs="Times New Roman"/>
        </w:rPr>
        <w:t>XI</w:t>
      </w:r>
      <w:r w:rsidRPr="00D66CF2">
        <w:rPr>
          <w:rFonts w:ascii="Times New Roman" w:hAnsi="Times New Roman" w:cs="Times New Roman"/>
        </w:rPr>
        <w:t>卷。该标准所提出的</w:t>
      </w:r>
      <w:proofErr w:type="gramStart"/>
      <w:r w:rsidRPr="00D66CF2">
        <w:rPr>
          <w:rFonts w:ascii="Times New Roman" w:hAnsi="Times New Roman" w:cs="Times New Roman"/>
        </w:rPr>
        <w:t>核级材料</w:t>
      </w:r>
      <w:proofErr w:type="gramEnd"/>
      <w:r w:rsidRPr="00D66CF2">
        <w:rPr>
          <w:rFonts w:ascii="Times New Roman" w:hAnsi="Times New Roman" w:cs="Times New Roman"/>
        </w:rPr>
        <w:t>疲劳裂纹扩展速率模型主要依据美国、日本等国家材料测试结果，与我国国产化材料性能并不完全相符。</w:t>
      </w:r>
    </w:p>
    <w:p w:rsidR="00F16219" w:rsidRPr="00D66CF2" w:rsidRDefault="00F16219" w:rsidP="00F16219">
      <w:pPr>
        <w:ind w:firstLineChars="250" w:firstLine="600"/>
        <w:rPr>
          <w:rFonts w:ascii="Times New Roman" w:hAnsi="Times New Roman" w:cs="Times New Roman"/>
        </w:rPr>
      </w:pPr>
      <w:r w:rsidRPr="00D66CF2">
        <w:rPr>
          <w:rFonts w:ascii="Times New Roman" w:hAnsi="Times New Roman" w:cs="Times New Roman" w:hint="eastAsia"/>
        </w:rPr>
        <w:t>鉴于我国</w:t>
      </w:r>
      <w:proofErr w:type="gramStart"/>
      <w:r w:rsidRPr="00D66CF2">
        <w:rPr>
          <w:rFonts w:ascii="Times New Roman" w:hAnsi="Times New Roman" w:cs="Times New Roman" w:hint="eastAsia"/>
        </w:rPr>
        <w:t>核电厂核级工艺</w:t>
      </w:r>
      <w:proofErr w:type="gramEnd"/>
      <w:r w:rsidRPr="00D66CF2">
        <w:rPr>
          <w:rFonts w:ascii="Times New Roman" w:hAnsi="Times New Roman" w:cs="Times New Roman" w:hint="eastAsia"/>
        </w:rPr>
        <w:t>管道国产制造的发展水平，有必要根据我国材料制造的特点，对</w:t>
      </w:r>
      <w:proofErr w:type="gramStart"/>
      <w:r w:rsidRPr="00D66CF2">
        <w:rPr>
          <w:rFonts w:ascii="Times New Roman" w:hAnsi="Times New Roman" w:cs="Times New Roman" w:hint="eastAsia"/>
        </w:rPr>
        <w:t>国产核级管道</w:t>
      </w:r>
      <w:proofErr w:type="gramEnd"/>
      <w:r w:rsidRPr="00D66CF2">
        <w:rPr>
          <w:rFonts w:ascii="Times New Roman" w:hAnsi="Times New Roman" w:cs="Times New Roman" w:hint="eastAsia"/>
        </w:rPr>
        <w:t>材料的疲劳裂纹扩展性能进行系统性研究，建立适用于</w:t>
      </w:r>
      <w:proofErr w:type="gramStart"/>
      <w:r w:rsidRPr="00D66CF2">
        <w:rPr>
          <w:rFonts w:ascii="Times New Roman" w:hAnsi="Times New Roman" w:cs="Times New Roman" w:hint="eastAsia"/>
        </w:rPr>
        <w:t>国产化核级管道</w:t>
      </w:r>
      <w:proofErr w:type="gramEnd"/>
      <w:r w:rsidRPr="00D66CF2">
        <w:rPr>
          <w:rFonts w:ascii="Times New Roman" w:hAnsi="Times New Roman" w:cs="Times New Roman" w:hint="eastAsia"/>
        </w:rPr>
        <w:t>材料（奥氏体不锈钢材料和</w:t>
      </w:r>
      <w:r w:rsidRPr="00D66CF2">
        <w:rPr>
          <w:rFonts w:ascii="Times New Roman" w:hAnsi="Times New Roman" w:cs="Times New Roman"/>
        </w:rPr>
        <w:t>P11</w:t>
      </w:r>
      <w:r w:rsidRPr="00D66CF2">
        <w:rPr>
          <w:rFonts w:ascii="Times New Roman" w:hAnsi="Times New Roman" w:cs="Times New Roman"/>
        </w:rPr>
        <w:t>合金钢材料等）的疲劳裂纹扩展速率标准特性。本标准基于对国产</w:t>
      </w:r>
      <w:proofErr w:type="gramStart"/>
      <w:r w:rsidRPr="00D66CF2">
        <w:rPr>
          <w:rFonts w:ascii="Times New Roman" w:hAnsi="Times New Roman" w:cs="Times New Roman"/>
        </w:rPr>
        <w:t>核级材料</w:t>
      </w:r>
      <w:proofErr w:type="gramEnd"/>
      <w:r w:rsidRPr="00D66CF2">
        <w:rPr>
          <w:rFonts w:ascii="Times New Roman" w:hAnsi="Times New Roman" w:cs="Times New Roman"/>
        </w:rPr>
        <w:t>开展的大量疲劳裂纹扩展速率试验，结合温度、</w:t>
      </w:r>
      <w:r w:rsidRPr="00D66CF2">
        <w:rPr>
          <w:rFonts w:ascii="Times New Roman" w:hAnsi="Times New Roman" w:cs="Times New Roman"/>
        </w:rPr>
        <w:t>R</w:t>
      </w:r>
      <w:r w:rsidRPr="00D66CF2">
        <w:rPr>
          <w:rFonts w:ascii="Times New Roman" w:hAnsi="Times New Roman" w:cs="Times New Roman"/>
        </w:rPr>
        <w:t>比值、加载时间、焊接等影响因素，提出了适用于</w:t>
      </w:r>
      <w:proofErr w:type="gramStart"/>
      <w:r w:rsidRPr="00D66CF2">
        <w:rPr>
          <w:rFonts w:ascii="Times New Roman" w:hAnsi="Times New Roman" w:cs="Times New Roman"/>
        </w:rPr>
        <w:t>国产化核级管道</w:t>
      </w:r>
      <w:proofErr w:type="gramEnd"/>
      <w:r w:rsidRPr="00D66CF2">
        <w:rPr>
          <w:rFonts w:ascii="Times New Roman" w:hAnsi="Times New Roman" w:cs="Times New Roman"/>
        </w:rPr>
        <w:t>金属材料裂纹扩展速率的标准模型。</w:t>
      </w:r>
    </w:p>
    <w:p w:rsidR="00DC7176" w:rsidRPr="00D66CF2" w:rsidRDefault="00F16219" w:rsidP="00F16219">
      <w:pPr>
        <w:ind w:firstLineChars="200" w:firstLine="480"/>
        <w:rPr>
          <w:rFonts w:ascii="Times New Roman" w:hAnsi="Times New Roman" w:cs="Times New Roman"/>
        </w:rPr>
      </w:pPr>
      <w:r w:rsidRPr="00D66CF2">
        <w:rPr>
          <w:rFonts w:ascii="Times New Roman" w:cs="Times New Roman"/>
        </w:rPr>
        <w:t>《国产核级管道材料疲劳裂纹扩展性能模型》规定了与我国工业基础紧密结合，对我国工业</w:t>
      </w:r>
      <w:proofErr w:type="gramStart"/>
      <w:r w:rsidRPr="00D66CF2">
        <w:rPr>
          <w:rFonts w:ascii="Times New Roman" w:cs="Times New Roman"/>
        </w:rPr>
        <w:t>良好实践</w:t>
      </w:r>
      <w:proofErr w:type="gramEnd"/>
      <w:r w:rsidRPr="00D66CF2">
        <w:rPr>
          <w:rFonts w:ascii="Times New Roman" w:cs="Times New Roman"/>
        </w:rPr>
        <w:t>进行系统总结的工业级共性要求</w:t>
      </w:r>
      <w:r w:rsidRPr="00D66CF2">
        <w:rPr>
          <w:rFonts w:ascii="Times New Roman" w:hAnsi="Times New Roman" w:cs="Times New Roman" w:hint="eastAsia"/>
        </w:rPr>
        <w:t>，将直接支撑国产化</w:t>
      </w:r>
      <w:proofErr w:type="gramStart"/>
      <w:r w:rsidRPr="00D66CF2">
        <w:rPr>
          <w:rFonts w:ascii="Times New Roman" w:hAnsi="Times New Roman" w:cs="Times New Roman" w:hint="eastAsia"/>
        </w:rPr>
        <w:t>核级核级</w:t>
      </w:r>
      <w:proofErr w:type="gramEnd"/>
      <w:r w:rsidRPr="00D66CF2">
        <w:rPr>
          <w:rFonts w:ascii="Times New Roman" w:hAnsi="Times New Roman" w:cs="Times New Roman" w:hint="eastAsia"/>
        </w:rPr>
        <w:t>管道材料疲劳裂纹扩展分析</w:t>
      </w:r>
      <w:r w:rsidR="00CA0576">
        <w:rPr>
          <w:rFonts w:ascii="Times New Roman" w:hAnsi="Times New Roman" w:cs="Times New Roman" w:hint="eastAsia"/>
        </w:rPr>
        <w:t>等</w:t>
      </w:r>
      <w:r w:rsidRPr="00D66CF2">
        <w:rPr>
          <w:rFonts w:ascii="Times New Roman" w:hAnsi="Times New Roman" w:cs="Times New Roman" w:hint="eastAsia"/>
        </w:rPr>
        <w:t>相关核电厂运</w:t>
      </w:r>
      <w:proofErr w:type="gramStart"/>
      <w:r w:rsidRPr="00D66CF2">
        <w:rPr>
          <w:rFonts w:ascii="Times New Roman" w:hAnsi="Times New Roman" w:cs="Times New Roman" w:hint="eastAsia"/>
        </w:rPr>
        <w:t>维工作</w:t>
      </w:r>
      <w:proofErr w:type="gramEnd"/>
      <w:r w:rsidRPr="00D66CF2">
        <w:rPr>
          <w:rFonts w:ascii="Times New Roman" w:hAnsi="Times New Roman" w:cs="Times New Roman" w:hint="eastAsia"/>
        </w:rPr>
        <w:t>的开展。</w:t>
      </w:r>
    </w:p>
    <w:p w:rsidR="00DC7176" w:rsidRPr="00D66CF2" w:rsidRDefault="00E007B9">
      <w:pPr>
        <w:outlineLvl w:val="0"/>
        <w:rPr>
          <w:rFonts w:ascii="Times New Roman" w:hAnsi="Times New Roman" w:cs="Times New Roman"/>
          <w:b/>
          <w:sz w:val="28"/>
          <w:szCs w:val="28"/>
        </w:rPr>
      </w:pPr>
      <w:r w:rsidRPr="00D66CF2">
        <w:rPr>
          <w:rFonts w:ascii="Times New Roman" w:cs="Times New Roman"/>
          <w:b/>
          <w:sz w:val="28"/>
          <w:szCs w:val="28"/>
        </w:rPr>
        <w:t>三、主要试验（或验证）情况</w:t>
      </w:r>
    </w:p>
    <w:p w:rsidR="00DC7176" w:rsidRPr="00D66CF2" w:rsidRDefault="00E007B9">
      <w:pPr>
        <w:ind w:firstLineChars="200" w:firstLine="480"/>
        <w:rPr>
          <w:rFonts w:ascii="Times New Roman" w:hAnsi="Times New Roman" w:cs="Times New Roman"/>
        </w:rPr>
      </w:pPr>
      <w:r w:rsidRPr="00D66CF2">
        <w:rPr>
          <w:rFonts w:ascii="Times New Roman" w:cs="Times New Roman"/>
        </w:rPr>
        <w:t>无。</w:t>
      </w:r>
    </w:p>
    <w:p w:rsidR="00DC7176" w:rsidRPr="00D66CF2" w:rsidRDefault="00DC7176">
      <w:pPr>
        <w:rPr>
          <w:rFonts w:ascii="Times New Roman" w:hAnsi="Times New Roman" w:cs="Times New Roman"/>
        </w:rPr>
      </w:pPr>
    </w:p>
    <w:p w:rsidR="00DC7176" w:rsidRPr="00D66CF2" w:rsidRDefault="00E007B9">
      <w:pPr>
        <w:outlineLvl w:val="0"/>
        <w:rPr>
          <w:rFonts w:ascii="Times New Roman" w:hAnsi="Times New Roman" w:cs="Times New Roman"/>
          <w:b/>
          <w:sz w:val="28"/>
          <w:szCs w:val="28"/>
        </w:rPr>
      </w:pPr>
      <w:r w:rsidRPr="00D66CF2">
        <w:rPr>
          <w:rFonts w:ascii="Times New Roman" w:cs="Times New Roman"/>
          <w:b/>
          <w:sz w:val="28"/>
          <w:szCs w:val="28"/>
        </w:rPr>
        <w:t>四、标准中涉及专利的情况</w:t>
      </w:r>
    </w:p>
    <w:p w:rsidR="00DC7176" w:rsidRPr="00D66CF2" w:rsidRDefault="00E007B9">
      <w:pPr>
        <w:ind w:firstLineChars="200" w:firstLine="480"/>
        <w:rPr>
          <w:rFonts w:ascii="Times New Roman" w:hAnsi="Times New Roman" w:cs="Times New Roman"/>
        </w:rPr>
      </w:pPr>
      <w:r w:rsidRPr="00D66CF2">
        <w:rPr>
          <w:rFonts w:ascii="Times New Roman" w:cs="Times New Roman"/>
        </w:rPr>
        <w:t>本标准不涉及专利问题。</w:t>
      </w:r>
    </w:p>
    <w:p w:rsidR="00DC7176" w:rsidRPr="00D66CF2" w:rsidRDefault="00DC7176">
      <w:pPr>
        <w:rPr>
          <w:rFonts w:ascii="Times New Roman" w:hAnsi="Times New Roman" w:cs="Times New Roman"/>
        </w:rPr>
      </w:pPr>
    </w:p>
    <w:p w:rsidR="00DC7176" w:rsidRPr="00D66CF2" w:rsidRDefault="00E007B9">
      <w:pPr>
        <w:outlineLvl w:val="0"/>
        <w:rPr>
          <w:rFonts w:ascii="Times New Roman" w:hAnsi="Times New Roman" w:cs="Times New Roman"/>
          <w:b/>
          <w:sz w:val="28"/>
          <w:szCs w:val="28"/>
        </w:rPr>
      </w:pPr>
      <w:r w:rsidRPr="00D66CF2">
        <w:rPr>
          <w:rFonts w:ascii="Times New Roman" w:cs="Times New Roman"/>
          <w:b/>
          <w:sz w:val="28"/>
          <w:szCs w:val="28"/>
        </w:rPr>
        <w:t>五、预期达到的社会效益、对产业发展的作用等情况</w:t>
      </w:r>
    </w:p>
    <w:p w:rsidR="00DC7176" w:rsidRPr="00D66CF2" w:rsidRDefault="00E007B9">
      <w:pPr>
        <w:ind w:firstLineChars="200" w:firstLine="480"/>
        <w:rPr>
          <w:rFonts w:ascii="Times New Roman" w:hAnsi="Times New Roman" w:cs="Times New Roman"/>
        </w:rPr>
      </w:pPr>
      <w:r w:rsidRPr="00D66CF2">
        <w:rPr>
          <w:rFonts w:ascii="Times New Roman" w:cs="Times New Roman"/>
        </w:rPr>
        <w:t>本标准的推广与应用，不仅有助于建立跨堆型的具有普遍适用性的自主化核岛机械设备标准体系，降低设计、制造、监管成本，</w:t>
      </w:r>
      <w:r w:rsidR="00F16219" w:rsidRPr="00D66CF2">
        <w:rPr>
          <w:rFonts w:ascii="Times New Roman" w:cs="Times New Roman" w:hint="eastAsia"/>
        </w:rPr>
        <w:t>有效</w:t>
      </w:r>
      <w:r w:rsidRPr="00D66CF2">
        <w:rPr>
          <w:rFonts w:ascii="Times New Roman" w:cs="Times New Roman"/>
        </w:rPr>
        <w:t>提高</w:t>
      </w:r>
      <w:proofErr w:type="gramStart"/>
      <w:r w:rsidR="00F16219" w:rsidRPr="00D66CF2">
        <w:rPr>
          <w:rFonts w:ascii="Times New Roman" w:cs="Times New Roman" w:hint="eastAsia"/>
        </w:rPr>
        <w:t>核电厂</w:t>
      </w:r>
      <w:r w:rsidR="00AE6F27" w:rsidRPr="00BB39EE">
        <w:rPr>
          <w:rFonts w:ascii="Times New Roman" w:cs="Times New Roman" w:hint="eastAsia"/>
        </w:rPr>
        <w:t>核级管道</w:t>
      </w:r>
      <w:proofErr w:type="gramEnd"/>
      <w:r w:rsidR="00F16219" w:rsidRPr="00D66CF2">
        <w:rPr>
          <w:rFonts w:ascii="Times New Roman" w:cs="Times New Roman" w:hint="eastAsia"/>
        </w:rPr>
        <w:t>运维分析评估的可靠性</w:t>
      </w:r>
      <w:r w:rsidRPr="00D66CF2">
        <w:rPr>
          <w:rFonts w:ascii="Times New Roman" w:cs="Times New Roman"/>
        </w:rPr>
        <w:t>，也将为核电技术</w:t>
      </w:r>
      <w:r w:rsidRPr="00D66CF2">
        <w:rPr>
          <w:rFonts w:ascii="Times New Roman" w:hAnsi="Times New Roman" w:cs="Times New Roman"/>
        </w:rPr>
        <w:t>“</w:t>
      </w:r>
      <w:r w:rsidRPr="00D66CF2">
        <w:rPr>
          <w:rFonts w:ascii="Times New Roman" w:cs="Times New Roman"/>
        </w:rPr>
        <w:t>走出去</w:t>
      </w:r>
      <w:r w:rsidRPr="00D66CF2">
        <w:rPr>
          <w:rFonts w:ascii="Times New Roman" w:hAnsi="Times New Roman" w:cs="Times New Roman"/>
        </w:rPr>
        <w:t>”</w:t>
      </w:r>
      <w:r w:rsidRPr="00D66CF2">
        <w:rPr>
          <w:rFonts w:ascii="Times New Roman" w:cs="Times New Roman"/>
        </w:rPr>
        <w:t>奠定标准基础。</w:t>
      </w:r>
    </w:p>
    <w:p w:rsidR="00DC7176" w:rsidRPr="00D66CF2" w:rsidRDefault="00A02628" w:rsidP="00A02628">
      <w:pPr>
        <w:ind w:firstLineChars="200" w:firstLine="480"/>
        <w:rPr>
          <w:rFonts w:ascii="Times New Roman" w:hAnsi="Times New Roman" w:cs="Times New Roman"/>
        </w:rPr>
      </w:pPr>
      <w:r w:rsidRPr="00D66CF2">
        <w:rPr>
          <w:rFonts w:ascii="Times New Roman" w:hAnsi="Times New Roman" w:cs="Times New Roman" w:hint="eastAsia"/>
        </w:rPr>
        <w:lastRenderedPageBreak/>
        <w:t>本标准基于对国产</w:t>
      </w:r>
      <w:proofErr w:type="gramStart"/>
      <w:r w:rsidRPr="00D66CF2">
        <w:rPr>
          <w:rFonts w:ascii="Times New Roman" w:hAnsi="Times New Roman" w:cs="Times New Roman" w:hint="eastAsia"/>
        </w:rPr>
        <w:t>核级材料</w:t>
      </w:r>
      <w:proofErr w:type="gramEnd"/>
      <w:r w:rsidRPr="00D66CF2">
        <w:rPr>
          <w:rFonts w:ascii="Times New Roman" w:hAnsi="Times New Roman" w:cs="Times New Roman" w:hint="eastAsia"/>
        </w:rPr>
        <w:t>开展的大量疲劳裂纹扩展速率试验，结合温度、</w:t>
      </w:r>
      <w:r w:rsidRPr="00D66CF2">
        <w:rPr>
          <w:rFonts w:ascii="Times New Roman" w:hAnsi="Times New Roman" w:cs="Times New Roman"/>
        </w:rPr>
        <w:t>R</w:t>
      </w:r>
      <w:r w:rsidRPr="00D66CF2">
        <w:rPr>
          <w:rFonts w:ascii="Times New Roman" w:hAnsi="Times New Roman" w:cs="Times New Roman"/>
        </w:rPr>
        <w:t>比值、加载时间、焊接等影响因素，提出了适用于</w:t>
      </w:r>
      <w:proofErr w:type="gramStart"/>
      <w:r w:rsidRPr="00D66CF2">
        <w:rPr>
          <w:rFonts w:ascii="Times New Roman" w:hAnsi="Times New Roman" w:cs="Times New Roman"/>
        </w:rPr>
        <w:t>国产化核级管道</w:t>
      </w:r>
      <w:proofErr w:type="gramEnd"/>
      <w:r w:rsidRPr="00D66CF2">
        <w:rPr>
          <w:rFonts w:ascii="Times New Roman" w:hAnsi="Times New Roman" w:cs="Times New Roman"/>
        </w:rPr>
        <w:t>金属材料裂纹扩展速率的标准模型。该标准的建立，将直接支撑</w:t>
      </w:r>
      <w:proofErr w:type="gramStart"/>
      <w:r w:rsidRPr="00D66CF2">
        <w:rPr>
          <w:rFonts w:ascii="Times New Roman" w:hAnsi="Times New Roman" w:cs="Times New Roman"/>
        </w:rPr>
        <w:t>国产化核级管道</w:t>
      </w:r>
      <w:proofErr w:type="gramEnd"/>
      <w:r w:rsidRPr="00D66CF2">
        <w:rPr>
          <w:rFonts w:ascii="Times New Roman" w:hAnsi="Times New Roman" w:cs="Times New Roman"/>
        </w:rPr>
        <w:t>材料疲劳裂纹扩展分析工作。</w:t>
      </w:r>
    </w:p>
    <w:p w:rsidR="00A02628" w:rsidRPr="00D66CF2" w:rsidRDefault="00A02628" w:rsidP="00A02628">
      <w:pPr>
        <w:outlineLvl w:val="0"/>
        <w:rPr>
          <w:rFonts w:ascii="Times New Roman" w:hAnsi="Times New Roman" w:cs="Times New Roman"/>
          <w:b/>
          <w:sz w:val="28"/>
          <w:szCs w:val="28"/>
        </w:rPr>
      </w:pPr>
      <w:r w:rsidRPr="00D66CF2">
        <w:rPr>
          <w:rFonts w:ascii="Times New Roman" w:cs="Times New Roman"/>
          <w:b/>
          <w:sz w:val="28"/>
          <w:szCs w:val="28"/>
        </w:rPr>
        <w:t>六、与国际、国外对比情况</w:t>
      </w:r>
    </w:p>
    <w:p w:rsidR="00A02628" w:rsidRPr="00D66CF2" w:rsidRDefault="00A02628" w:rsidP="00A02628">
      <w:pPr>
        <w:spacing w:line="336" w:lineRule="auto"/>
        <w:ind w:firstLineChars="200" w:firstLine="480"/>
        <w:rPr>
          <w:rFonts w:ascii="Times New Roman" w:cs="Times New Roman"/>
        </w:rPr>
      </w:pPr>
      <w:r w:rsidRPr="00D66CF2">
        <w:rPr>
          <w:rFonts w:ascii="Times New Roman" w:cs="Times New Roman" w:hint="eastAsia"/>
        </w:rPr>
        <w:t>本标准是</w:t>
      </w:r>
      <w:r w:rsidRPr="00D66CF2">
        <w:rPr>
          <w:rFonts w:ascii="Times New Roman" w:cs="Times New Roman"/>
        </w:rPr>
        <w:t>ASME XI</w:t>
      </w:r>
      <w:r w:rsidRPr="00D66CF2">
        <w:rPr>
          <w:rFonts w:ascii="Times New Roman" w:cs="Times New Roman"/>
        </w:rPr>
        <w:t>卷中</w:t>
      </w:r>
      <w:proofErr w:type="gramStart"/>
      <w:r w:rsidRPr="00D66CF2">
        <w:rPr>
          <w:rFonts w:ascii="Times New Roman" w:cs="Times New Roman"/>
        </w:rPr>
        <w:t>核级材料</w:t>
      </w:r>
      <w:proofErr w:type="gramEnd"/>
      <w:r w:rsidRPr="00D66CF2">
        <w:rPr>
          <w:rFonts w:ascii="Times New Roman" w:cs="Times New Roman"/>
        </w:rPr>
        <w:t>疲劳裂纹扩展速率标准缺陷的补充，专门针对我国的</w:t>
      </w:r>
      <w:proofErr w:type="gramStart"/>
      <w:r w:rsidRPr="00D66CF2">
        <w:rPr>
          <w:rFonts w:ascii="Times New Roman" w:cs="Times New Roman"/>
        </w:rPr>
        <w:t>国产化核级管道</w:t>
      </w:r>
      <w:proofErr w:type="gramEnd"/>
      <w:r w:rsidRPr="00D66CF2">
        <w:rPr>
          <w:rFonts w:ascii="Times New Roman" w:cs="Times New Roman"/>
        </w:rPr>
        <w:t>金属材料的疲劳裂纹扩展速率特点，给出疲劳裂纹扩展速率标准曲线，满足</w:t>
      </w:r>
      <w:proofErr w:type="gramStart"/>
      <w:r w:rsidRPr="00D66CF2">
        <w:rPr>
          <w:rFonts w:ascii="Times New Roman" w:cs="Times New Roman"/>
        </w:rPr>
        <w:t>我国核级管道</w:t>
      </w:r>
      <w:proofErr w:type="gramEnd"/>
      <w:r w:rsidRPr="00D66CF2">
        <w:rPr>
          <w:rFonts w:ascii="Times New Roman" w:cs="Times New Roman"/>
        </w:rPr>
        <w:t>疲劳裂纹扩展分析的实际需求</w:t>
      </w:r>
      <w:r w:rsidRPr="00D66CF2">
        <w:rPr>
          <w:rFonts w:ascii="Times New Roman" w:cs="Times New Roman" w:hint="eastAsia"/>
        </w:rPr>
        <w:t>。</w:t>
      </w:r>
    </w:p>
    <w:p w:rsidR="00A02628" w:rsidRPr="00D66CF2" w:rsidRDefault="00A02628" w:rsidP="00A02628">
      <w:pPr>
        <w:spacing w:line="336" w:lineRule="auto"/>
        <w:ind w:firstLineChars="200" w:firstLine="480"/>
        <w:rPr>
          <w:rFonts w:ascii="Times New Roman" w:cs="Times New Roman"/>
        </w:rPr>
      </w:pPr>
      <w:r w:rsidRPr="00D66CF2">
        <w:rPr>
          <w:rFonts w:ascii="Times New Roman" w:cs="Times New Roman" w:hint="eastAsia"/>
        </w:rPr>
        <w:t>目前国外标准中</w:t>
      </w:r>
      <w:proofErr w:type="gramStart"/>
      <w:r w:rsidRPr="00D66CF2">
        <w:rPr>
          <w:rFonts w:ascii="Times New Roman" w:cs="Times New Roman" w:hint="eastAsia"/>
        </w:rPr>
        <w:t>的核级管道</w:t>
      </w:r>
      <w:proofErr w:type="gramEnd"/>
      <w:r w:rsidRPr="00D66CF2">
        <w:rPr>
          <w:rFonts w:ascii="Times New Roman" w:cs="Times New Roman" w:hint="eastAsia"/>
        </w:rPr>
        <w:t>金属材料疲劳裂纹扩展速率模型中仅考虑了少量影响因素对材料疲劳裂纹扩展速率影响，本标准中的模型在国外标准基础上还针对奥氏体不锈钢材料增加考虑加载时间、焊缝等因素影响，针对</w:t>
      </w:r>
      <w:r w:rsidRPr="00D66CF2">
        <w:rPr>
          <w:rFonts w:ascii="Times New Roman" w:cs="Times New Roman"/>
        </w:rPr>
        <w:t>P11</w:t>
      </w:r>
      <w:r w:rsidRPr="00D66CF2">
        <w:rPr>
          <w:rFonts w:ascii="Times New Roman" w:cs="Times New Roman"/>
        </w:rPr>
        <w:t>合金</w:t>
      </w:r>
      <w:proofErr w:type="gramStart"/>
      <w:r w:rsidRPr="00D66CF2">
        <w:rPr>
          <w:rFonts w:ascii="Times New Roman" w:cs="Times New Roman"/>
        </w:rPr>
        <w:t>钢材料考了</w:t>
      </w:r>
      <w:proofErr w:type="gramEnd"/>
      <w:r w:rsidRPr="00D66CF2">
        <w:rPr>
          <w:rFonts w:ascii="Times New Roman" w:cs="Times New Roman"/>
        </w:rPr>
        <w:t>温度、加载时间、焊缝等因素影响，考虑因素更加全面，并充分表征国产材料特性，本标准不涉及专利</w:t>
      </w:r>
      <w:r w:rsidRPr="00D66CF2">
        <w:rPr>
          <w:rFonts w:ascii="Times New Roman" w:cs="Times New Roman" w:hint="eastAsia"/>
        </w:rPr>
        <w:t>。</w:t>
      </w:r>
    </w:p>
    <w:p w:rsidR="00A02628" w:rsidRPr="00D66CF2" w:rsidRDefault="00A02628" w:rsidP="00A02628">
      <w:pPr>
        <w:spacing w:line="336" w:lineRule="auto"/>
        <w:ind w:firstLineChars="200" w:firstLine="480"/>
        <w:rPr>
          <w:rFonts w:ascii="Times New Roman" w:hAnsi="Times New Roman" w:cs="Times New Roman"/>
        </w:rPr>
      </w:pPr>
      <w:r w:rsidRPr="00D66CF2">
        <w:rPr>
          <w:rFonts w:ascii="Times New Roman" w:cs="Times New Roman" w:hint="eastAsia"/>
        </w:rPr>
        <w:t>本标准拟开展对现有</w:t>
      </w:r>
      <w:proofErr w:type="gramStart"/>
      <w:r w:rsidRPr="00D66CF2">
        <w:rPr>
          <w:rFonts w:ascii="Times New Roman" w:cs="Times New Roman" w:hint="eastAsia"/>
        </w:rPr>
        <w:t>国产核级管道</w:t>
      </w:r>
      <w:proofErr w:type="gramEnd"/>
      <w:r w:rsidRPr="00D66CF2">
        <w:rPr>
          <w:rFonts w:ascii="Times New Roman" w:cs="Times New Roman" w:hint="eastAsia"/>
        </w:rPr>
        <w:t>材料（奥氏体不锈钢和</w:t>
      </w:r>
      <w:r w:rsidRPr="00D66CF2">
        <w:rPr>
          <w:rFonts w:ascii="Times New Roman" w:cs="Times New Roman"/>
        </w:rPr>
        <w:t>P11</w:t>
      </w:r>
      <w:r w:rsidRPr="00D66CF2">
        <w:rPr>
          <w:rFonts w:ascii="Times New Roman" w:cs="Times New Roman"/>
        </w:rPr>
        <w:t>合金钢及焊缝）疲劳裂纹扩展速率测试数据开展部分补充测试或者验证。本部分标准贯彻核安全法规精神，针对压水堆核电厂核岛机械设备制造活动所要遵循的明确而细致的技术规范，标准与法规要求是协调一致的。</w:t>
      </w:r>
    </w:p>
    <w:p w:rsidR="00A02628" w:rsidRPr="00D66CF2" w:rsidRDefault="00A02628" w:rsidP="00A02628">
      <w:pPr>
        <w:rPr>
          <w:rFonts w:ascii="Times New Roman" w:hAnsi="Times New Roman" w:cs="Times New Roman"/>
        </w:rPr>
      </w:pPr>
    </w:p>
    <w:p w:rsidR="00A02628" w:rsidRPr="00D66CF2" w:rsidRDefault="00A02628" w:rsidP="00A02628">
      <w:pPr>
        <w:outlineLvl w:val="0"/>
        <w:rPr>
          <w:rFonts w:ascii="Times New Roman" w:hAnsi="Times New Roman" w:cs="Times New Roman"/>
          <w:b/>
          <w:sz w:val="28"/>
          <w:szCs w:val="28"/>
        </w:rPr>
      </w:pPr>
      <w:r w:rsidRPr="00D66CF2">
        <w:rPr>
          <w:rFonts w:ascii="Times New Roman" w:cs="Times New Roman"/>
          <w:b/>
          <w:sz w:val="28"/>
          <w:szCs w:val="28"/>
        </w:rPr>
        <w:t>七、在标准体系中的位置，与现行相关法律、法规、规章及标准，特别是强制性标准的协调性</w:t>
      </w:r>
    </w:p>
    <w:p w:rsidR="00A02628" w:rsidRPr="00D66CF2" w:rsidRDefault="00A02628" w:rsidP="00A02628">
      <w:pPr>
        <w:ind w:firstLineChars="200" w:firstLine="480"/>
        <w:rPr>
          <w:rFonts w:ascii="Times New Roman" w:hAnsi="Times New Roman" w:cs="Times New Roman"/>
        </w:rPr>
      </w:pPr>
      <w:r w:rsidRPr="00D66CF2">
        <w:rPr>
          <w:rFonts w:ascii="Times New Roman" w:cs="Times New Roman"/>
        </w:rPr>
        <w:t>本部分技术要求与</w:t>
      </w:r>
      <w:r w:rsidRPr="00D66CF2">
        <w:rPr>
          <w:rFonts w:ascii="Times New Roman" w:hAnsi="Times New Roman" w:cs="Times New Roman"/>
        </w:rPr>
        <w:t>ASME</w:t>
      </w:r>
      <w:r w:rsidRPr="00D66CF2">
        <w:rPr>
          <w:rFonts w:ascii="Times New Roman" w:cs="Times New Roman"/>
        </w:rPr>
        <w:t>第</w:t>
      </w:r>
      <w:r w:rsidRPr="00D66CF2">
        <w:rPr>
          <w:rFonts w:ascii="Times New Roman" w:hAnsi="Times New Roman" w:cs="Times New Roman" w:hint="eastAsia"/>
        </w:rPr>
        <w:t>X</w:t>
      </w:r>
      <w:r w:rsidRPr="00D66CF2">
        <w:rPr>
          <w:rFonts w:ascii="Times New Roman" w:hAnsi="Times New Roman" w:cs="Times New Roman"/>
        </w:rPr>
        <w:t>I</w:t>
      </w:r>
      <w:proofErr w:type="gramStart"/>
      <w:r w:rsidRPr="00D66CF2">
        <w:rPr>
          <w:rFonts w:ascii="Times New Roman" w:cs="Times New Roman"/>
        </w:rPr>
        <w:t>卷</w:t>
      </w:r>
      <w:r w:rsidRPr="00D66CF2">
        <w:rPr>
          <w:rFonts w:ascii="Times New Roman" w:hAnsi="Times New Roman" w:cs="Times New Roman" w:hint="eastAsia"/>
        </w:rPr>
        <w:t>非强制性</w:t>
      </w:r>
      <w:proofErr w:type="gramEnd"/>
      <w:r w:rsidRPr="00D66CF2">
        <w:rPr>
          <w:rFonts w:ascii="Times New Roman" w:hAnsi="Times New Roman" w:cs="Times New Roman" w:hint="eastAsia"/>
        </w:rPr>
        <w:t>附录</w:t>
      </w:r>
      <w:r w:rsidRPr="00D66CF2">
        <w:rPr>
          <w:rFonts w:ascii="Times New Roman" w:hAnsi="Times New Roman" w:cs="Times New Roman" w:hint="eastAsia"/>
        </w:rPr>
        <w:t>A-4300</w:t>
      </w:r>
      <w:r w:rsidRPr="00D66CF2">
        <w:rPr>
          <w:rFonts w:ascii="Times New Roman" w:hAnsi="Times New Roman" w:cs="Times New Roman" w:hint="eastAsia"/>
        </w:rPr>
        <w:t>和</w:t>
      </w:r>
      <w:r w:rsidRPr="00D66CF2">
        <w:rPr>
          <w:rFonts w:ascii="Times New Roman" w:hAnsi="Times New Roman" w:cs="Times New Roman" w:hint="eastAsia"/>
        </w:rPr>
        <w:t>C-8400</w:t>
      </w:r>
      <w:r w:rsidRPr="00D66CF2">
        <w:rPr>
          <w:rFonts w:ascii="Times New Roman" w:cs="Times New Roman"/>
        </w:rPr>
        <w:t>技术水平相当。</w:t>
      </w:r>
    </w:p>
    <w:p w:rsidR="00A02628" w:rsidRPr="00D66CF2" w:rsidRDefault="00A02628" w:rsidP="00A02628">
      <w:pPr>
        <w:ind w:firstLineChars="200" w:firstLine="480"/>
        <w:rPr>
          <w:rFonts w:ascii="Times New Roman" w:hAnsi="Times New Roman" w:cs="Times New Roman"/>
        </w:rPr>
      </w:pPr>
      <w:r w:rsidRPr="00D66CF2">
        <w:rPr>
          <w:rFonts w:ascii="Times New Roman" w:cs="Times New Roman"/>
        </w:rPr>
        <w:t>本标准与现行相关法律、法规、规章及相关标准协调一致。</w:t>
      </w:r>
    </w:p>
    <w:p w:rsidR="00A02628" w:rsidRPr="00D66CF2" w:rsidRDefault="00A02628" w:rsidP="00A02628">
      <w:pPr>
        <w:ind w:firstLineChars="200" w:firstLine="480"/>
        <w:rPr>
          <w:rFonts w:ascii="Times New Roman" w:hAnsi="Times New Roman" w:cs="Times New Roman"/>
        </w:rPr>
      </w:pPr>
    </w:p>
    <w:p w:rsidR="00A02628" w:rsidRPr="00D66CF2" w:rsidRDefault="00A02628" w:rsidP="00A02628">
      <w:pPr>
        <w:outlineLvl w:val="0"/>
        <w:rPr>
          <w:rFonts w:ascii="Times New Roman" w:hAnsi="Times New Roman" w:cs="Times New Roman"/>
          <w:b/>
          <w:sz w:val="28"/>
          <w:szCs w:val="28"/>
        </w:rPr>
      </w:pPr>
      <w:r w:rsidRPr="00D66CF2">
        <w:rPr>
          <w:rFonts w:ascii="Times New Roman" w:cs="Times New Roman"/>
          <w:b/>
          <w:sz w:val="28"/>
          <w:szCs w:val="28"/>
        </w:rPr>
        <w:t>八、重大分歧意见的处理经过和依据</w:t>
      </w:r>
    </w:p>
    <w:p w:rsidR="00A02628" w:rsidRPr="00D66CF2" w:rsidRDefault="00A02628" w:rsidP="00A02628">
      <w:pPr>
        <w:ind w:firstLineChars="200" w:firstLine="480"/>
        <w:rPr>
          <w:rFonts w:ascii="Times New Roman" w:hAnsi="Times New Roman" w:cs="Times New Roman"/>
        </w:rPr>
      </w:pPr>
      <w:r w:rsidRPr="00D66CF2">
        <w:rPr>
          <w:rFonts w:ascii="Times New Roman" w:cs="Times New Roman"/>
        </w:rPr>
        <w:t>无。</w:t>
      </w:r>
    </w:p>
    <w:p w:rsidR="00A02628" w:rsidRPr="00D66CF2" w:rsidRDefault="00A02628" w:rsidP="00A02628">
      <w:pPr>
        <w:ind w:firstLineChars="200" w:firstLine="480"/>
        <w:rPr>
          <w:rFonts w:ascii="Times New Roman" w:hAnsi="Times New Roman" w:cs="Times New Roman"/>
        </w:rPr>
      </w:pPr>
    </w:p>
    <w:p w:rsidR="00A02628" w:rsidRPr="00D66CF2" w:rsidRDefault="00A02628" w:rsidP="00A02628">
      <w:pPr>
        <w:outlineLvl w:val="0"/>
        <w:rPr>
          <w:rFonts w:ascii="Times New Roman" w:hAnsi="Times New Roman" w:cs="Times New Roman"/>
          <w:b/>
          <w:sz w:val="28"/>
          <w:szCs w:val="28"/>
        </w:rPr>
      </w:pPr>
      <w:r w:rsidRPr="00D66CF2">
        <w:rPr>
          <w:rFonts w:ascii="Times New Roman" w:cs="Times New Roman"/>
          <w:b/>
          <w:sz w:val="28"/>
          <w:szCs w:val="28"/>
        </w:rPr>
        <w:t>九、标准性质的建议说明</w:t>
      </w:r>
    </w:p>
    <w:p w:rsidR="00A02628" w:rsidRPr="00D66CF2" w:rsidRDefault="00A02628" w:rsidP="00A02628">
      <w:pPr>
        <w:ind w:firstLineChars="200" w:firstLine="480"/>
        <w:rPr>
          <w:rFonts w:ascii="Times New Roman" w:hAnsi="Times New Roman" w:cs="Times New Roman"/>
        </w:rPr>
      </w:pPr>
      <w:r w:rsidRPr="00D66CF2">
        <w:rPr>
          <w:rFonts w:ascii="Times New Roman" w:cs="Times New Roman"/>
        </w:rPr>
        <w:t>建议本标准的性质为团体标准。</w:t>
      </w:r>
    </w:p>
    <w:p w:rsidR="00A02628" w:rsidRPr="00D66CF2" w:rsidRDefault="00A02628" w:rsidP="00A02628">
      <w:pPr>
        <w:rPr>
          <w:rFonts w:ascii="Times New Roman" w:hAnsi="Times New Roman" w:cs="Times New Roman"/>
        </w:rPr>
      </w:pPr>
    </w:p>
    <w:p w:rsidR="00A02628" w:rsidRPr="00D66CF2" w:rsidRDefault="00A02628" w:rsidP="00A02628">
      <w:pPr>
        <w:outlineLvl w:val="0"/>
        <w:rPr>
          <w:rFonts w:ascii="Times New Roman" w:hAnsi="Times New Roman" w:cs="Times New Roman"/>
          <w:b/>
          <w:sz w:val="28"/>
          <w:szCs w:val="28"/>
        </w:rPr>
      </w:pPr>
      <w:r w:rsidRPr="00D66CF2">
        <w:rPr>
          <w:rFonts w:ascii="Times New Roman" w:cs="Times New Roman"/>
          <w:b/>
          <w:sz w:val="28"/>
          <w:szCs w:val="28"/>
        </w:rPr>
        <w:t>十、贯彻标准的要求和措施建议</w:t>
      </w:r>
    </w:p>
    <w:p w:rsidR="00A02628" w:rsidRPr="00D66CF2" w:rsidRDefault="00A02628" w:rsidP="00A02628">
      <w:pPr>
        <w:ind w:firstLineChars="200" w:firstLine="480"/>
        <w:rPr>
          <w:rFonts w:ascii="Times New Roman" w:cs="Times New Roman"/>
        </w:rPr>
      </w:pPr>
      <w:r w:rsidRPr="00D66CF2">
        <w:rPr>
          <w:rFonts w:ascii="Times New Roman" w:cs="Times New Roman"/>
        </w:rPr>
        <w:t>标准发布后，上海核工程研究设计院有限公司将配合中国核能行业协会组织行业召开标准宣贯会，开展培训活动，促进该标准更好的贯彻实施。</w:t>
      </w:r>
    </w:p>
    <w:p w:rsidR="00A02628" w:rsidRPr="00D66CF2" w:rsidRDefault="00A02628" w:rsidP="00A02628">
      <w:pPr>
        <w:outlineLvl w:val="0"/>
        <w:rPr>
          <w:rFonts w:ascii="Times New Roman" w:hAnsi="Times New Roman" w:cs="Times New Roman"/>
          <w:b/>
          <w:sz w:val="28"/>
          <w:szCs w:val="28"/>
        </w:rPr>
      </w:pPr>
      <w:r w:rsidRPr="00D66CF2">
        <w:rPr>
          <w:rFonts w:ascii="Times New Roman" w:cs="Times New Roman"/>
          <w:b/>
          <w:sz w:val="28"/>
          <w:szCs w:val="28"/>
        </w:rPr>
        <w:t>十一、废止现行相关标准的建议</w:t>
      </w:r>
    </w:p>
    <w:p w:rsidR="00A02628" w:rsidRPr="00D66CF2" w:rsidRDefault="00A02628" w:rsidP="00A02628">
      <w:pPr>
        <w:ind w:firstLineChars="200" w:firstLine="480"/>
        <w:rPr>
          <w:rFonts w:ascii="Times New Roman" w:hAnsi="Times New Roman" w:cs="Times New Roman"/>
        </w:rPr>
      </w:pPr>
      <w:r w:rsidRPr="00D66CF2">
        <w:rPr>
          <w:rFonts w:ascii="Times New Roman" w:cs="Times New Roman"/>
        </w:rPr>
        <w:t>无。</w:t>
      </w:r>
    </w:p>
    <w:p w:rsidR="00A02628" w:rsidRPr="00D66CF2" w:rsidRDefault="00A02628" w:rsidP="00A02628">
      <w:pPr>
        <w:rPr>
          <w:rFonts w:ascii="Times New Roman" w:hAnsi="Times New Roman" w:cs="Times New Roman"/>
        </w:rPr>
      </w:pPr>
    </w:p>
    <w:p w:rsidR="00A02628" w:rsidRPr="00D66CF2" w:rsidRDefault="00A02628" w:rsidP="00A02628">
      <w:pPr>
        <w:outlineLvl w:val="0"/>
        <w:rPr>
          <w:rFonts w:ascii="Times New Roman" w:hAnsi="Times New Roman" w:cs="Times New Roman"/>
          <w:b/>
          <w:sz w:val="28"/>
          <w:szCs w:val="28"/>
        </w:rPr>
      </w:pPr>
      <w:r w:rsidRPr="00D66CF2">
        <w:rPr>
          <w:rFonts w:ascii="Times New Roman" w:cs="Times New Roman"/>
          <w:b/>
          <w:sz w:val="28"/>
          <w:szCs w:val="28"/>
        </w:rPr>
        <w:t>十二、其他应予说明的事项</w:t>
      </w:r>
    </w:p>
    <w:p w:rsidR="00A02628" w:rsidRPr="00FA6199" w:rsidRDefault="00A02628" w:rsidP="00A02628">
      <w:pPr>
        <w:ind w:firstLineChars="200" w:firstLine="480"/>
        <w:rPr>
          <w:rFonts w:ascii="Times New Roman" w:hAnsi="Times New Roman" w:cs="Times New Roman"/>
        </w:rPr>
      </w:pPr>
      <w:r w:rsidRPr="00D66CF2">
        <w:rPr>
          <w:rFonts w:ascii="Times New Roman" w:cs="Times New Roman"/>
        </w:rPr>
        <w:t>无。</w:t>
      </w:r>
    </w:p>
    <w:p w:rsidR="00DC7176" w:rsidRPr="00FA6199" w:rsidRDefault="00DC7176" w:rsidP="00A02628">
      <w:pPr>
        <w:outlineLvl w:val="0"/>
        <w:rPr>
          <w:rFonts w:ascii="Times New Roman" w:hAnsi="Times New Roman" w:cs="Times New Roman"/>
        </w:rPr>
      </w:pPr>
    </w:p>
    <w:sectPr w:rsidR="00DC7176" w:rsidRPr="00FA6199" w:rsidSect="00DC717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6E94" w:rsidRDefault="00846E94" w:rsidP="00ED0EED">
      <w:pPr>
        <w:spacing w:line="240" w:lineRule="auto"/>
      </w:pPr>
      <w:r>
        <w:separator/>
      </w:r>
    </w:p>
  </w:endnote>
  <w:endnote w:type="continuationSeparator" w:id="0">
    <w:p w:rsidR="00846E94" w:rsidRDefault="00846E94" w:rsidP="00ED0EE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6E94" w:rsidRDefault="00846E94" w:rsidP="00ED0EED">
      <w:pPr>
        <w:spacing w:line="240" w:lineRule="auto"/>
      </w:pPr>
      <w:r>
        <w:separator/>
      </w:r>
    </w:p>
  </w:footnote>
  <w:footnote w:type="continuationSeparator" w:id="0">
    <w:p w:rsidR="00846E94" w:rsidRDefault="00846E94" w:rsidP="00ED0EE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01C070B"/>
    <w:multiLevelType w:val="singleLevel"/>
    <w:tmpl w:val="A01C070B"/>
    <w:lvl w:ilvl="0">
      <w:start w:val="1"/>
      <w:numFmt w:val="lowerLetter"/>
      <w:lvlText w:val="%1."/>
      <w:lvlJc w:val="left"/>
      <w:pPr>
        <w:ind w:left="425" w:hanging="425"/>
      </w:pPr>
      <w:rPr>
        <w:rFonts w:hint="default"/>
      </w:rPr>
    </w:lvl>
  </w:abstractNum>
  <w:abstractNum w:abstractNumId="1">
    <w:nsid w:val="1C7F6703"/>
    <w:multiLevelType w:val="multilevel"/>
    <w:tmpl w:val="1C7F6703"/>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
    <w:nsid w:val="1D1FDEDC"/>
    <w:multiLevelType w:val="singleLevel"/>
    <w:tmpl w:val="1D1FDEDC"/>
    <w:lvl w:ilvl="0">
      <w:start w:val="1"/>
      <w:numFmt w:val="lowerLetter"/>
      <w:lvlText w:val="%1."/>
      <w:lvlJc w:val="left"/>
      <w:pPr>
        <w:ind w:left="425" w:hanging="425"/>
      </w:pPr>
      <w:rPr>
        <w:rFonts w:hint="default"/>
      </w:rPr>
    </w:lvl>
  </w:abstractNum>
  <w:abstractNum w:abstractNumId="3">
    <w:nsid w:val="2C5917C3"/>
    <w:multiLevelType w:val="multilevel"/>
    <w:tmpl w:val="898C292A"/>
    <w:lvl w:ilvl="0">
      <w:start w:val="1"/>
      <w:numFmt w:val="none"/>
      <w:pStyle w:val="a"/>
      <w:suff w:val="nothing"/>
      <w:lvlText w:val="%1——"/>
      <w:lvlJc w:val="left"/>
      <w:pPr>
        <w:ind w:left="833" w:hanging="408"/>
      </w:pPr>
      <w:rPr>
        <w:rFonts w:ascii="Times New Roman" w:hAnsi="Times New Roman" w:cs="Times New Roman" w:hint="default"/>
      </w:rPr>
    </w:lvl>
    <w:lvl w:ilvl="1">
      <w:start w:val="1"/>
      <w:numFmt w:val="bullet"/>
      <w:pStyle w:val="a0"/>
      <w:lvlText w:val=""/>
      <w:lvlJc w:val="left"/>
      <w:pPr>
        <w:tabs>
          <w:tab w:val="num" w:pos="760"/>
        </w:tabs>
        <w:ind w:left="1264" w:hanging="413"/>
      </w:pPr>
      <w:rPr>
        <w:rFonts w:ascii="Symbol" w:hAnsi="Symbol" w:hint="default"/>
        <w:color w:val="auto"/>
      </w:rPr>
    </w:lvl>
    <w:lvl w:ilvl="2">
      <w:start w:val="1"/>
      <w:numFmt w:val="bullet"/>
      <w:pStyle w:val="a1"/>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4">
    <w:nsid w:val="311A5D71"/>
    <w:multiLevelType w:val="hybridMultilevel"/>
    <w:tmpl w:val="03B6B94C"/>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46260FA"/>
    <w:multiLevelType w:val="multilevel"/>
    <w:tmpl w:val="646260FA"/>
    <w:lvl w:ilvl="0">
      <w:start w:val="1"/>
      <w:numFmt w:val="decimal"/>
      <w:pStyle w:val="a2"/>
      <w:suff w:val="nothing"/>
      <w:lvlText w:val="表%1　"/>
      <w:lvlJc w:val="left"/>
      <w:pPr>
        <w:ind w:left="4111"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6">
    <w:nsid w:val="79A02FDA"/>
    <w:multiLevelType w:val="hybridMultilevel"/>
    <w:tmpl w:val="5D980FA4"/>
    <w:lvl w:ilvl="0" w:tplc="3F1EB510">
      <w:start w:val="1"/>
      <w:numFmt w:val="decimal"/>
      <w:lvlText w:val="(%1)"/>
      <w:lvlJc w:val="left"/>
      <w:pPr>
        <w:ind w:left="840" w:hanging="360"/>
      </w:pPr>
      <w:rPr>
        <w:rFonts w:hint="default"/>
      </w:rPr>
    </w:lvl>
    <w:lvl w:ilvl="1" w:tplc="BAF035D2" w:tentative="1">
      <w:start w:val="1"/>
      <w:numFmt w:val="lowerLetter"/>
      <w:lvlText w:val="%2)"/>
      <w:lvlJc w:val="left"/>
      <w:pPr>
        <w:ind w:left="1320" w:hanging="420"/>
      </w:pPr>
    </w:lvl>
    <w:lvl w:ilvl="2" w:tplc="39A26330" w:tentative="1">
      <w:start w:val="1"/>
      <w:numFmt w:val="lowerRoman"/>
      <w:lvlText w:val="%3."/>
      <w:lvlJc w:val="right"/>
      <w:pPr>
        <w:ind w:left="1740" w:hanging="420"/>
      </w:pPr>
    </w:lvl>
    <w:lvl w:ilvl="3" w:tplc="84A6467A" w:tentative="1">
      <w:start w:val="1"/>
      <w:numFmt w:val="decimal"/>
      <w:lvlText w:val="%4."/>
      <w:lvlJc w:val="left"/>
      <w:pPr>
        <w:ind w:left="2160" w:hanging="420"/>
      </w:pPr>
    </w:lvl>
    <w:lvl w:ilvl="4" w:tplc="2488B8C0" w:tentative="1">
      <w:start w:val="1"/>
      <w:numFmt w:val="lowerLetter"/>
      <w:lvlText w:val="%5)"/>
      <w:lvlJc w:val="left"/>
      <w:pPr>
        <w:ind w:left="2580" w:hanging="420"/>
      </w:pPr>
    </w:lvl>
    <w:lvl w:ilvl="5" w:tplc="146A7756" w:tentative="1">
      <w:start w:val="1"/>
      <w:numFmt w:val="lowerRoman"/>
      <w:lvlText w:val="%6."/>
      <w:lvlJc w:val="right"/>
      <w:pPr>
        <w:ind w:left="3000" w:hanging="420"/>
      </w:pPr>
    </w:lvl>
    <w:lvl w:ilvl="6" w:tplc="8EBE9ED0" w:tentative="1">
      <w:start w:val="1"/>
      <w:numFmt w:val="decimal"/>
      <w:lvlText w:val="%7."/>
      <w:lvlJc w:val="left"/>
      <w:pPr>
        <w:ind w:left="3420" w:hanging="420"/>
      </w:pPr>
    </w:lvl>
    <w:lvl w:ilvl="7" w:tplc="0D1C645A" w:tentative="1">
      <w:start w:val="1"/>
      <w:numFmt w:val="lowerLetter"/>
      <w:lvlText w:val="%8)"/>
      <w:lvlJc w:val="left"/>
      <w:pPr>
        <w:ind w:left="3840" w:hanging="420"/>
      </w:pPr>
    </w:lvl>
    <w:lvl w:ilvl="8" w:tplc="35521AAE" w:tentative="1">
      <w:start w:val="1"/>
      <w:numFmt w:val="lowerRoman"/>
      <w:lvlText w:val="%9."/>
      <w:lvlJc w:val="right"/>
      <w:pPr>
        <w:ind w:left="4260" w:hanging="420"/>
      </w:pPr>
    </w:lvl>
  </w:abstractNum>
  <w:abstractNum w:abstractNumId="7">
    <w:nsid w:val="7D3D6E62"/>
    <w:multiLevelType w:val="multilevel"/>
    <w:tmpl w:val="7D3D6E62"/>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5"/>
  </w:num>
  <w:num w:numId="2">
    <w:abstractNumId w:val="1"/>
  </w:num>
  <w:num w:numId="3">
    <w:abstractNumId w:val="7"/>
  </w:num>
  <w:num w:numId="4">
    <w:abstractNumId w:val="0"/>
  </w:num>
  <w:num w:numId="5">
    <w:abstractNumId w:val="2"/>
  </w:num>
  <w:num w:numId="6">
    <w:abstractNumId w:val="3"/>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殷海峰">
    <w15:presenceInfo w15:providerId="None" w15:userId="殷海峰"/>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E1F35"/>
    <w:rsid w:val="00000752"/>
    <w:rsid w:val="000452C9"/>
    <w:rsid w:val="0004736B"/>
    <w:rsid w:val="00053447"/>
    <w:rsid w:val="00053AAD"/>
    <w:rsid w:val="00075B27"/>
    <w:rsid w:val="00093B93"/>
    <w:rsid w:val="000C204E"/>
    <w:rsid w:val="0012672E"/>
    <w:rsid w:val="00132C00"/>
    <w:rsid w:val="001373EC"/>
    <w:rsid w:val="00147C54"/>
    <w:rsid w:val="00157F87"/>
    <w:rsid w:val="00161CD2"/>
    <w:rsid w:val="00166C6C"/>
    <w:rsid w:val="00174471"/>
    <w:rsid w:val="00193B9D"/>
    <w:rsid w:val="001977D4"/>
    <w:rsid w:val="001A548B"/>
    <w:rsid w:val="001E0D15"/>
    <w:rsid w:val="002001E3"/>
    <w:rsid w:val="00200763"/>
    <w:rsid w:val="00216500"/>
    <w:rsid w:val="00217EDA"/>
    <w:rsid w:val="0024244C"/>
    <w:rsid w:val="00250770"/>
    <w:rsid w:val="0025122A"/>
    <w:rsid w:val="00285F39"/>
    <w:rsid w:val="0028623F"/>
    <w:rsid w:val="002924A8"/>
    <w:rsid w:val="00292776"/>
    <w:rsid w:val="002B66A9"/>
    <w:rsid w:val="002C1946"/>
    <w:rsid w:val="002C3A99"/>
    <w:rsid w:val="002E1F35"/>
    <w:rsid w:val="002E4AE2"/>
    <w:rsid w:val="002F7A25"/>
    <w:rsid w:val="00300CAA"/>
    <w:rsid w:val="00301918"/>
    <w:rsid w:val="003758ED"/>
    <w:rsid w:val="00395F66"/>
    <w:rsid w:val="00396166"/>
    <w:rsid w:val="003A6951"/>
    <w:rsid w:val="003B3956"/>
    <w:rsid w:val="003B750A"/>
    <w:rsid w:val="003C5EBF"/>
    <w:rsid w:val="0042466F"/>
    <w:rsid w:val="00440163"/>
    <w:rsid w:val="00442A69"/>
    <w:rsid w:val="004636F5"/>
    <w:rsid w:val="004656F6"/>
    <w:rsid w:val="00485B10"/>
    <w:rsid w:val="00491BF6"/>
    <w:rsid w:val="004A251E"/>
    <w:rsid w:val="004B368F"/>
    <w:rsid w:val="004B6723"/>
    <w:rsid w:val="004B76FF"/>
    <w:rsid w:val="00510B77"/>
    <w:rsid w:val="00520FE0"/>
    <w:rsid w:val="00546D2F"/>
    <w:rsid w:val="00573E75"/>
    <w:rsid w:val="00596428"/>
    <w:rsid w:val="005B04D3"/>
    <w:rsid w:val="005B0FF3"/>
    <w:rsid w:val="005B6E02"/>
    <w:rsid w:val="005C1AD0"/>
    <w:rsid w:val="005C3041"/>
    <w:rsid w:val="005D0DB4"/>
    <w:rsid w:val="005E2797"/>
    <w:rsid w:val="005F6864"/>
    <w:rsid w:val="006043FE"/>
    <w:rsid w:val="00610AFF"/>
    <w:rsid w:val="0061228A"/>
    <w:rsid w:val="0065078F"/>
    <w:rsid w:val="00651B8C"/>
    <w:rsid w:val="00660C72"/>
    <w:rsid w:val="006633BA"/>
    <w:rsid w:val="00674C72"/>
    <w:rsid w:val="00680E47"/>
    <w:rsid w:val="00692B2D"/>
    <w:rsid w:val="006A6B56"/>
    <w:rsid w:val="006E0F94"/>
    <w:rsid w:val="006E3FE3"/>
    <w:rsid w:val="0070047E"/>
    <w:rsid w:val="00746202"/>
    <w:rsid w:val="00764E9E"/>
    <w:rsid w:val="00774FB1"/>
    <w:rsid w:val="00775F18"/>
    <w:rsid w:val="00784ABC"/>
    <w:rsid w:val="00791D55"/>
    <w:rsid w:val="007A7794"/>
    <w:rsid w:val="007B4517"/>
    <w:rsid w:val="007C602E"/>
    <w:rsid w:val="00801039"/>
    <w:rsid w:val="00806F58"/>
    <w:rsid w:val="0080758E"/>
    <w:rsid w:val="00812E6E"/>
    <w:rsid w:val="00814952"/>
    <w:rsid w:val="0082113E"/>
    <w:rsid w:val="00823ECF"/>
    <w:rsid w:val="00846E94"/>
    <w:rsid w:val="00851F35"/>
    <w:rsid w:val="0087658F"/>
    <w:rsid w:val="008857C7"/>
    <w:rsid w:val="00894D84"/>
    <w:rsid w:val="008A539E"/>
    <w:rsid w:val="008B5851"/>
    <w:rsid w:val="008C05EC"/>
    <w:rsid w:val="008C3D42"/>
    <w:rsid w:val="008D6FFB"/>
    <w:rsid w:val="008F0203"/>
    <w:rsid w:val="008F0708"/>
    <w:rsid w:val="008F7E6F"/>
    <w:rsid w:val="009617F0"/>
    <w:rsid w:val="009731C1"/>
    <w:rsid w:val="0097642D"/>
    <w:rsid w:val="00985739"/>
    <w:rsid w:val="009B007B"/>
    <w:rsid w:val="009B421C"/>
    <w:rsid w:val="009E1B86"/>
    <w:rsid w:val="009E2FBE"/>
    <w:rsid w:val="009E478A"/>
    <w:rsid w:val="009F0423"/>
    <w:rsid w:val="009F1A31"/>
    <w:rsid w:val="009F300D"/>
    <w:rsid w:val="00A02628"/>
    <w:rsid w:val="00A33428"/>
    <w:rsid w:val="00A33BF8"/>
    <w:rsid w:val="00A507BE"/>
    <w:rsid w:val="00A56356"/>
    <w:rsid w:val="00A61E44"/>
    <w:rsid w:val="00A640CD"/>
    <w:rsid w:val="00A740E0"/>
    <w:rsid w:val="00A90876"/>
    <w:rsid w:val="00AB0F31"/>
    <w:rsid w:val="00AB5F92"/>
    <w:rsid w:val="00AC1E52"/>
    <w:rsid w:val="00AE1F12"/>
    <w:rsid w:val="00AE6F27"/>
    <w:rsid w:val="00AF65EF"/>
    <w:rsid w:val="00B02E28"/>
    <w:rsid w:val="00B1604A"/>
    <w:rsid w:val="00B24A56"/>
    <w:rsid w:val="00B27D94"/>
    <w:rsid w:val="00B3113E"/>
    <w:rsid w:val="00B346C7"/>
    <w:rsid w:val="00B45BAF"/>
    <w:rsid w:val="00B77FD1"/>
    <w:rsid w:val="00B8238C"/>
    <w:rsid w:val="00B83BAE"/>
    <w:rsid w:val="00B87134"/>
    <w:rsid w:val="00B929CD"/>
    <w:rsid w:val="00B97213"/>
    <w:rsid w:val="00BB39EE"/>
    <w:rsid w:val="00BD6BF5"/>
    <w:rsid w:val="00BE2C0D"/>
    <w:rsid w:val="00BF7574"/>
    <w:rsid w:val="00C27B20"/>
    <w:rsid w:val="00C478E3"/>
    <w:rsid w:val="00C614C0"/>
    <w:rsid w:val="00C70B6D"/>
    <w:rsid w:val="00C716AB"/>
    <w:rsid w:val="00CA0576"/>
    <w:rsid w:val="00CB603C"/>
    <w:rsid w:val="00CC2CD5"/>
    <w:rsid w:val="00CE73F3"/>
    <w:rsid w:val="00D159D5"/>
    <w:rsid w:val="00D410B9"/>
    <w:rsid w:val="00D65329"/>
    <w:rsid w:val="00D65361"/>
    <w:rsid w:val="00D66CF2"/>
    <w:rsid w:val="00D77867"/>
    <w:rsid w:val="00DA1745"/>
    <w:rsid w:val="00DA77B5"/>
    <w:rsid w:val="00DC0606"/>
    <w:rsid w:val="00DC29B1"/>
    <w:rsid w:val="00DC7176"/>
    <w:rsid w:val="00DD2235"/>
    <w:rsid w:val="00DF0F85"/>
    <w:rsid w:val="00E007B9"/>
    <w:rsid w:val="00E05FF4"/>
    <w:rsid w:val="00E0783F"/>
    <w:rsid w:val="00E2496F"/>
    <w:rsid w:val="00E61B98"/>
    <w:rsid w:val="00EB394B"/>
    <w:rsid w:val="00EC0587"/>
    <w:rsid w:val="00ED0EED"/>
    <w:rsid w:val="00EF18B2"/>
    <w:rsid w:val="00F057B2"/>
    <w:rsid w:val="00F16219"/>
    <w:rsid w:val="00F20F38"/>
    <w:rsid w:val="00F2395A"/>
    <w:rsid w:val="00F40C77"/>
    <w:rsid w:val="00F50099"/>
    <w:rsid w:val="00F51DFF"/>
    <w:rsid w:val="00F5474A"/>
    <w:rsid w:val="00F57639"/>
    <w:rsid w:val="00F60B7D"/>
    <w:rsid w:val="00F64242"/>
    <w:rsid w:val="00F675B6"/>
    <w:rsid w:val="00F80AA3"/>
    <w:rsid w:val="00F9122E"/>
    <w:rsid w:val="00F96CC3"/>
    <w:rsid w:val="00FA0B02"/>
    <w:rsid w:val="00FA6199"/>
    <w:rsid w:val="00FB6407"/>
    <w:rsid w:val="00FE1273"/>
    <w:rsid w:val="0D3C4781"/>
    <w:rsid w:val="183051AF"/>
    <w:rsid w:val="37B105EC"/>
    <w:rsid w:val="62E95F68"/>
    <w:rsid w:val="6CD701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DC7176"/>
    <w:pPr>
      <w:spacing w:line="360" w:lineRule="auto"/>
    </w:pPr>
    <w:rPr>
      <w:rFonts w:ascii="宋体" w:hAnsi="宋体" w:cstheme="minorBidi"/>
      <w:kern w:val="2"/>
      <w:sz w:val="24"/>
      <w:szCs w:val="24"/>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footer"/>
    <w:basedOn w:val="a3"/>
    <w:link w:val="Char"/>
    <w:uiPriority w:val="99"/>
    <w:unhideWhenUsed/>
    <w:qFormat/>
    <w:rsid w:val="00DC7176"/>
    <w:pPr>
      <w:tabs>
        <w:tab w:val="center" w:pos="4153"/>
        <w:tab w:val="right" w:pos="8306"/>
      </w:tabs>
      <w:snapToGrid w:val="0"/>
      <w:spacing w:line="240" w:lineRule="auto"/>
    </w:pPr>
    <w:rPr>
      <w:sz w:val="18"/>
      <w:szCs w:val="18"/>
    </w:rPr>
  </w:style>
  <w:style w:type="paragraph" w:styleId="a8">
    <w:name w:val="header"/>
    <w:basedOn w:val="a3"/>
    <w:link w:val="Char0"/>
    <w:uiPriority w:val="99"/>
    <w:unhideWhenUsed/>
    <w:rsid w:val="00DC7176"/>
    <w:pPr>
      <w:pBdr>
        <w:bottom w:val="single" w:sz="6" w:space="1" w:color="auto"/>
      </w:pBdr>
      <w:tabs>
        <w:tab w:val="center" w:pos="4153"/>
        <w:tab w:val="right" w:pos="8306"/>
      </w:tabs>
      <w:snapToGrid w:val="0"/>
      <w:spacing w:line="240" w:lineRule="auto"/>
      <w:jc w:val="center"/>
    </w:pPr>
    <w:rPr>
      <w:sz w:val="18"/>
      <w:szCs w:val="18"/>
    </w:rPr>
  </w:style>
  <w:style w:type="table" w:styleId="a9">
    <w:name w:val="Table Grid"/>
    <w:basedOn w:val="a5"/>
    <w:uiPriority w:val="59"/>
    <w:qFormat/>
    <w:rsid w:val="00DC717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3"/>
    <w:uiPriority w:val="34"/>
    <w:qFormat/>
    <w:rsid w:val="00DC7176"/>
    <w:pPr>
      <w:ind w:firstLineChars="200" w:firstLine="420"/>
    </w:pPr>
  </w:style>
  <w:style w:type="character" w:customStyle="1" w:styleId="Char0">
    <w:name w:val="页眉 Char"/>
    <w:basedOn w:val="a4"/>
    <w:link w:val="a8"/>
    <w:uiPriority w:val="99"/>
    <w:qFormat/>
    <w:rsid w:val="00DC7176"/>
    <w:rPr>
      <w:sz w:val="18"/>
      <w:szCs w:val="18"/>
    </w:rPr>
  </w:style>
  <w:style w:type="character" w:customStyle="1" w:styleId="Char">
    <w:name w:val="页脚 Char"/>
    <w:basedOn w:val="a4"/>
    <w:link w:val="a7"/>
    <w:uiPriority w:val="99"/>
    <w:qFormat/>
    <w:rsid w:val="00DC7176"/>
    <w:rPr>
      <w:sz w:val="18"/>
      <w:szCs w:val="18"/>
    </w:rPr>
  </w:style>
  <w:style w:type="paragraph" w:customStyle="1" w:styleId="ab">
    <w:name w:val="段"/>
    <w:link w:val="Char1"/>
    <w:uiPriority w:val="99"/>
    <w:qFormat/>
    <w:rsid w:val="00DC7176"/>
    <w:pPr>
      <w:tabs>
        <w:tab w:val="center" w:pos="4201"/>
        <w:tab w:val="right" w:leader="dot" w:pos="9298"/>
      </w:tabs>
      <w:autoSpaceDE w:val="0"/>
      <w:autoSpaceDN w:val="0"/>
      <w:spacing w:line="300" w:lineRule="auto"/>
      <w:ind w:firstLineChars="200" w:firstLine="480"/>
      <w:jc w:val="both"/>
    </w:pPr>
    <w:rPr>
      <w:rFonts w:ascii="宋体"/>
      <w:sz w:val="24"/>
      <w:szCs w:val="24"/>
    </w:rPr>
  </w:style>
  <w:style w:type="paragraph" w:customStyle="1" w:styleId="a2">
    <w:name w:val="正文表标题"/>
    <w:next w:val="ab"/>
    <w:qFormat/>
    <w:rsid w:val="00DC7176"/>
    <w:pPr>
      <w:numPr>
        <w:numId w:val="1"/>
      </w:numPr>
      <w:spacing w:beforeLines="50" w:afterLines="50"/>
      <w:jc w:val="center"/>
    </w:pPr>
    <w:rPr>
      <w:rFonts w:ascii="黑体" w:eastAsia="黑体"/>
      <w:sz w:val="21"/>
    </w:rPr>
  </w:style>
  <w:style w:type="paragraph" w:styleId="ac">
    <w:name w:val="Document Map"/>
    <w:basedOn w:val="a3"/>
    <w:link w:val="Char2"/>
    <w:uiPriority w:val="99"/>
    <w:semiHidden/>
    <w:unhideWhenUsed/>
    <w:rsid w:val="00ED0EED"/>
    <w:rPr>
      <w:sz w:val="18"/>
      <w:szCs w:val="18"/>
    </w:rPr>
  </w:style>
  <w:style w:type="character" w:customStyle="1" w:styleId="Char2">
    <w:name w:val="文档结构图 Char"/>
    <w:basedOn w:val="a4"/>
    <w:link w:val="ac"/>
    <w:uiPriority w:val="99"/>
    <w:semiHidden/>
    <w:rsid w:val="00ED0EED"/>
    <w:rPr>
      <w:rFonts w:ascii="宋体" w:hAnsi="宋体" w:cstheme="minorBidi"/>
      <w:kern w:val="2"/>
      <w:sz w:val="18"/>
      <w:szCs w:val="18"/>
    </w:rPr>
  </w:style>
  <w:style w:type="character" w:customStyle="1" w:styleId="Char1">
    <w:name w:val="段 Char"/>
    <w:basedOn w:val="a4"/>
    <w:link w:val="ab"/>
    <w:uiPriority w:val="99"/>
    <w:qFormat/>
    <w:rsid w:val="0061228A"/>
    <w:rPr>
      <w:rFonts w:ascii="宋体"/>
      <w:sz w:val="24"/>
      <w:szCs w:val="24"/>
    </w:rPr>
  </w:style>
  <w:style w:type="paragraph" w:customStyle="1" w:styleId="a">
    <w:name w:val="列项——（一级）"/>
    <w:qFormat/>
    <w:rsid w:val="00774FB1"/>
    <w:pPr>
      <w:widowControl w:val="0"/>
      <w:numPr>
        <w:numId w:val="6"/>
      </w:numPr>
      <w:jc w:val="both"/>
    </w:pPr>
    <w:rPr>
      <w:rFonts w:ascii="宋体"/>
      <w:sz w:val="21"/>
    </w:rPr>
  </w:style>
  <w:style w:type="paragraph" w:customStyle="1" w:styleId="a0">
    <w:name w:val="列项●（二级）"/>
    <w:qFormat/>
    <w:rsid w:val="00774FB1"/>
    <w:pPr>
      <w:numPr>
        <w:ilvl w:val="1"/>
        <w:numId w:val="6"/>
      </w:numPr>
      <w:tabs>
        <w:tab w:val="left" w:pos="840"/>
      </w:tabs>
      <w:jc w:val="both"/>
    </w:pPr>
    <w:rPr>
      <w:rFonts w:ascii="宋体"/>
      <w:sz w:val="21"/>
    </w:rPr>
  </w:style>
  <w:style w:type="paragraph" w:customStyle="1" w:styleId="a1">
    <w:name w:val="列项◆（三级）"/>
    <w:basedOn w:val="a3"/>
    <w:qFormat/>
    <w:rsid w:val="00774FB1"/>
    <w:pPr>
      <w:widowControl w:val="0"/>
      <w:numPr>
        <w:ilvl w:val="2"/>
        <w:numId w:val="6"/>
      </w:numPr>
      <w:spacing w:line="240" w:lineRule="auto"/>
      <w:jc w:val="both"/>
    </w:pPr>
    <w:rPr>
      <w:rFonts w:hAnsi="Times New Roman" w:cs="Times New Roman"/>
      <w:sz w:val="21"/>
      <w:szCs w:val="21"/>
    </w:rPr>
  </w:style>
  <w:style w:type="paragraph" w:styleId="ad">
    <w:name w:val="Balloon Text"/>
    <w:basedOn w:val="a3"/>
    <w:link w:val="Char3"/>
    <w:uiPriority w:val="99"/>
    <w:semiHidden/>
    <w:unhideWhenUsed/>
    <w:rsid w:val="00440163"/>
    <w:pPr>
      <w:spacing w:line="240" w:lineRule="auto"/>
    </w:pPr>
    <w:rPr>
      <w:sz w:val="18"/>
      <w:szCs w:val="18"/>
    </w:rPr>
  </w:style>
  <w:style w:type="character" w:customStyle="1" w:styleId="Char3">
    <w:name w:val="批注框文本 Char"/>
    <w:basedOn w:val="a4"/>
    <w:link w:val="ad"/>
    <w:uiPriority w:val="99"/>
    <w:semiHidden/>
    <w:rsid w:val="00440163"/>
    <w:rPr>
      <w:rFonts w:ascii="宋体" w:hAnsi="宋体" w:cstheme="minorBidi"/>
      <w:kern w:val="2"/>
      <w:sz w:val="18"/>
      <w:szCs w:val="18"/>
    </w:rPr>
  </w:style>
  <w:style w:type="character" w:customStyle="1" w:styleId="pformspan">
    <w:name w:val="pform_span"/>
    <w:basedOn w:val="a4"/>
    <w:rsid w:val="009731C1"/>
  </w:style>
  <w:style w:type="character" w:styleId="ae">
    <w:name w:val="annotation reference"/>
    <w:basedOn w:val="a4"/>
    <w:uiPriority w:val="99"/>
    <w:semiHidden/>
    <w:unhideWhenUsed/>
    <w:rsid w:val="00A33428"/>
    <w:rPr>
      <w:sz w:val="21"/>
      <w:szCs w:val="21"/>
    </w:rPr>
  </w:style>
  <w:style w:type="paragraph" w:styleId="af">
    <w:name w:val="annotation text"/>
    <w:basedOn w:val="a3"/>
    <w:link w:val="Char4"/>
    <w:uiPriority w:val="99"/>
    <w:semiHidden/>
    <w:unhideWhenUsed/>
    <w:rsid w:val="00A33428"/>
  </w:style>
  <w:style w:type="character" w:customStyle="1" w:styleId="Char4">
    <w:name w:val="批注文字 Char"/>
    <w:basedOn w:val="a4"/>
    <w:link w:val="af"/>
    <w:uiPriority w:val="99"/>
    <w:semiHidden/>
    <w:rsid w:val="00A33428"/>
    <w:rPr>
      <w:rFonts w:ascii="宋体" w:hAnsi="宋体" w:cstheme="minorBidi"/>
      <w:kern w:val="2"/>
      <w:sz w:val="24"/>
      <w:szCs w:val="24"/>
    </w:rPr>
  </w:style>
  <w:style w:type="paragraph" w:styleId="af0">
    <w:name w:val="annotation subject"/>
    <w:basedOn w:val="af"/>
    <w:next w:val="af"/>
    <w:link w:val="Char5"/>
    <w:uiPriority w:val="99"/>
    <w:semiHidden/>
    <w:unhideWhenUsed/>
    <w:rsid w:val="00A33428"/>
    <w:rPr>
      <w:b/>
      <w:bCs/>
    </w:rPr>
  </w:style>
  <w:style w:type="character" w:customStyle="1" w:styleId="Char5">
    <w:name w:val="批注主题 Char"/>
    <w:basedOn w:val="Char4"/>
    <w:link w:val="af0"/>
    <w:uiPriority w:val="99"/>
    <w:semiHidden/>
    <w:rsid w:val="00A33428"/>
    <w:rPr>
      <w:rFonts w:ascii="宋体" w:hAnsi="宋体" w:cstheme="minorBidi"/>
      <w:b/>
      <w:bCs/>
      <w:kern w:val="2"/>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A5A36E-B1B2-4245-BD74-3A4B7BCBA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790</Words>
  <Characters>4508</Characters>
  <Application>Microsoft Office Word</Application>
  <DocSecurity>0</DocSecurity>
  <Lines>37</Lines>
  <Paragraphs>10</Paragraphs>
  <ScaleCrop>false</ScaleCrop>
  <Company>Microsoft</Company>
  <LinksUpToDate>false</LinksUpToDate>
  <CharactersWithSpaces>5288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U1503664</cp:lastModifiedBy>
  <cp:revision>2</cp:revision>
  <dcterms:created xsi:type="dcterms:W3CDTF">2021-11-23T07:44:00Z</dcterms:created>
  <dcterms:modified xsi:type="dcterms:W3CDTF">2021-11-23T07:44:00Z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